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Arial" w:hAnsi="Arial" w:cs="Arial"/>
          <w:i/>
          <w:iCs/>
          <w:sz w:val="16"/>
        </w:rPr>
        <w:t>FY20</w:t>
      </w:r>
      <w:r w:rsidR="00986673">
        <w:rPr>
          <w:rFonts w:ascii="Arial" w:hAnsi="Arial" w:cs="Arial"/>
          <w:i/>
          <w:iCs/>
          <w:sz w:val="16"/>
        </w:rPr>
        <w:t>1</w:t>
      </w:r>
      <w:r w:rsidR="00D24814">
        <w:rPr>
          <w:rFonts w:ascii="Arial" w:hAnsi="Arial" w:cs="Arial"/>
          <w:i/>
          <w:iCs/>
          <w:sz w:val="16"/>
        </w:rPr>
        <w:t>1</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CG Times" w:hAnsi="CG Times"/>
          <w:sz w:val="22"/>
        </w:rPr>
        <w:t>Petition #:</w:t>
      </w:r>
      <w:r w:rsidR="001B1CA1" w:rsidRPr="001B1CA1">
        <w:rPr>
          <w:rFonts w:ascii="CG Times" w:hAnsi="CG Times"/>
          <w:sz w:val="22"/>
          <w:u w:val="single"/>
        </w:rPr>
        <w:t xml:space="preserve">     20</w:t>
      </w:r>
      <w:r w:rsidR="00986673">
        <w:rPr>
          <w:rFonts w:ascii="CG Times" w:hAnsi="CG Times"/>
          <w:sz w:val="22"/>
          <w:u w:val="single"/>
        </w:rPr>
        <w:t>10</w:t>
      </w:r>
      <w:r w:rsidR="001B1CA1" w:rsidRPr="001B1CA1">
        <w:rPr>
          <w:rFonts w:ascii="CG Times" w:hAnsi="CG Times"/>
          <w:sz w:val="22"/>
          <w:u w:val="single"/>
        </w:rPr>
        <w:t>-</w:t>
      </w:r>
      <w:r w:rsidR="00121EE5">
        <w:rPr>
          <w:rFonts w:ascii="CG Times" w:hAnsi="CG Times"/>
          <w:sz w:val="22"/>
          <w:u w:val="single"/>
        </w:rPr>
        <w:t>045</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CG Times" w:hAnsi="CG Times"/>
          <w:sz w:val="22"/>
        </w:rPr>
        <w:t>Date Filed:____________________</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CG Times" w:hAnsi="CG Times"/>
          <w:sz w:val="22"/>
        </w:rPr>
        <w:t>Received By:__________________</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p>
    <w:p w:rsidR="00F71BFB" w:rsidRDefault="00F71BFB">
      <w:pPr>
        <w:pStyle w:val="Caption"/>
        <w:framePr w:h="2161" w:hRule="exact" w:wrap="auto"/>
      </w:pPr>
      <w:r>
        <w:t>Office Use Only</w:t>
      </w:r>
    </w:p>
    <w:p w:rsidR="00F71BF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Arial" w:hAnsi="Arial"/>
          <w:b/>
          <w:sz w:val="36"/>
        </w:rPr>
      </w:pPr>
      <w:r>
        <w:rPr>
          <w:rFonts w:ascii="Arial" w:hAnsi="Arial"/>
          <w:b/>
          <w:sz w:val="36"/>
        </w:rPr>
        <w:t>ZONING ORDINANCE</w:t>
      </w:r>
    </w:p>
    <w:p w:rsidR="00F71BF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Arial" w:hAnsi="Arial"/>
          <w:b/>
          <w:sz w:val="36"/>
        </w:rPr>
      </w:pPr>
      <w:r>
        <w:rPr>
          <w:rFonts w:ascii="Arial" w:hAnsi="Arial"/>
          <w:b/>
          <w:sz w:val="36"/>
          <w:u w:val="single"/>
        </w:rPr>
        <w:t>TEXT AMENDMENT APPLICATION</w:t>
      </w:r>
    </w:p>
    <w:p w:rsidR="00F71BFB" w:rsidRPr="00CB292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Univers" w:hAnsi="Univers"/>
          <w:b/>
          <w:sz w:val="20"/>
        </w:rPr>
      </w:pPr>
    </w:p>
    <w:p w:rsidR="00F71BF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CG Times" w:hAnsi="CG Times"/>
          <w:sz w:val="36"/>
        </w:rPr>
      </w:pPr>
      <w:r>
        <w:rPr>
          <w:rFonts w:ascii="Univers" w:hAnsi="Univers"/>
          <w:b/>
          <w:sz w:val="36"/>
        </w:rPr>
        <w:t xml:space="preserve">CITY OF </w:t>
      </w:r>
      <w:smartTag w:uri="urn:schemas-microsoft-com:office:smarttags" w:element="place">
        <w:smartTag w:uri="urn:schemas-microsoft-com:office:smarttags" w:element="City">
          <w:r>
            <w:rPr>
              <w:rFonts w:ascii="Univers" w:hAnsi="Univers"/>
              <w:b/>
              <w:sz w:val="36"/>
            </w:rPr>
            <w:t>CHARLOTTE</w:t>
          </w:r>
        </w:smartTag>
      </w:smartTag>
    </w:p>
    <w:p w:rsidR="00F71BFB" w:rsidRPr="00CB292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rPr>
          <w:rFonts w:ascii="CG Times" w:hAnsi="CG Times"/>
          <w:sz w:val="16"/>
          <w:szCs w:val="16"/>
        </w:rPr>
      </w:pPr>
    </w:p>
    <w:p w:rsidR="00F71BFB" w:rsidRPr="00D24814" w:rsidRDefault="00D24814">
      <w:pPr>
        <w:spacing w:line="240" w:lineRule="exact"/>
        <w:rPr>
          <w:rFonts w:ascii="Times New Roman" w:hAnsi="Times New Roman"/>
          <w:b/>
          <w:sz w:val="18"/>
          <w:szCs w:val="18"/>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D24814">
        <w:rPr>
          <w:rFonts w:ascii="Times New Roman" w:hAnsi="Times New Roman"/>
          <w:b/>
          <w:sz w:val="18"/>
          <w:szCs w:val="18"/>
        </w:rPr>
        <w:t>Revised 5-10-11</w:t>
      </w:r>
    </w:p>
    <w:p w:rsidR="00D24814" w:rsidRPr="00CB292B" w:rsidRDefault="00D24814">
      <w:pPr>
        <w:spacing w:line="240" w:lineRule="exact"/>
        <w:rPr>
          <w:vanish/>
          <w:sz w:val="16"/>
          <w:szCs w:val="16"/>
        </w:rPr>
      </w:pPr>
    </w:p>
    <w:p w:rsidR="00F71BFB" w:rsidRDefault="00F71BFB">
      <w:pPr>
        <w:ind w:left="303" w:right="72"/>
        <w:rPr>
          <w:rFonts w:ascii="CG Times" w:hAnsi="CG Times"/>
          <w:sz w:val="28"/>
        </w:rPr>
      </w:pPr>
    </w:p>
    <w:p w:rsidR="003B7136" w:rsidRDefault="00F71BFB" w:rsidP="00AB52F5">
      <w:pPr>
        <w:ind w:left="303" w:right="72"/>
        <w:rPr>
          <w:rFonts w:ascii="CG Times" w:hAnsi="CG Times"/>
          <w:b/>
          <w:sz w:val="20"/>
        </w:rPr>
      </w:pPr>
      <w:r>
        <w:rPr>
          <w:rFonts w:ascii="CG Times" w:hAnsi="CG Times"/>
          <w:b/>
          <w:sz w:val="20"/>
        </w:rPr>
        <w:t>Section #:</w:t>
      </w:r>
      <w:r w:rsidR="00DC39CA">
        <w:rPr>
          <w:rFonts w:ascii="CG Times" w:hAnsi="CG Times"/>
          <w:b/>
          <w:sz w:val="20"/>
        </w:rPr>
        <w:tab/>
      </w:r>
      <w:r w:rsidR="00AB52F5">
        <w:rPr>
          <w:rFonts w:ascii="CG Times" w:hAnsi="CG Times"/>
          <w:b/>
          <w:sz w:val="20"/>
        </w:rPr>
        <w:t>2.201</w:t>
      </w:r>
      <w:r w:rsidR="00AB52F5">
        <w:rPr>
          <w:rFonts w:ascii="CG Times" w:hAnsi="CG Times"/>
          <w:b/>
          <w:sz w:val="20"/>
        </w:rPr>
        <w:tab/>
      </w:r>
      <w:r w:rsidR="00DA260B">
        <w:rPr>
          <w:rFonts w:ascii="CG Times" w:hAnsi="CG Times"/>
          <w:b/>
          <w:sz w:val="20"/>
        </w:rPr>
        <w:tab/>
      </w:r>
      <w:r w:rsidR="00AB52F5">
        <w:rPr>
          <w:rFonts w:ascii="CG Times" w:hAnsi="CG Times"/>
          <w:b/>
          <w:sz w:val="20"/>
        </w:rPr>
        <w:t>Definitions</w:t>
      </w:r>
    </w:p>
    <w:p w:rsidR="00AB52F5" w:rsidRDefault="00AB52F5" w:rsidP="00AB52F5">
      <w:pPr>
        <w:ind w:left="303" w:right="72"/>
        <w:rPr>
          <w:rFonts w:ascii="CG Times" w:hAnsi="CG Times"/>
          <w:b/>
          <w:sz w:val="20"/>
        </w:rPr>
      </w:pPr>
      <w:r>
        <w:rPr>
          <w:rFonts w:ascii="CG Times" w:hAnsi="CG Times"/>
          <w:b/>
          <w:sz w:val="20"/>
        </w:rPr>
        <w:tab/>
      </w:r>
      <w:r>
        <w:rPr>
          <w:rFonts w:ascii="CG Times" w:hAnsi="CG Times"/>
          <w:b/>
          <w:sz w:val="20"/>
        </w:rPr>
        <w:tab/>
        <w:t>9.8504</w:t>
      </w:r>
      <w:r>
        <w:rPr>
          <w:rFonts w:ascii="CG Times" w:hAnsi="CG Times"/>
          <w:b/>
          <w:sz w:val="20"/>
        </w:rPr>
        <w:tab/>
      </w:r>
      <w:r w:rsidR="00DA260B">
        <w:rPr>
          <w:rFonts w:ascii="CG Times" w:hAnsi="CG Times"/>
          <w:b/>
          <w:sz w:val="20"/>
        </w:rPr>
        <w:tab/>
      </w:r>
      <w:r>
        <w:rPr>
          <w:rFonts w:ascii="CG Times" w:hAnsi="CG Times"/>
          <w:b/>
          <w:sz w:val="20"/>
        </w:rPr>
        <w:t>Mixed Use Development District; accessory uses</w:t>
      </w:r>
    </w:p>
    <w:p w:rsidR="00AB52F5" w:rsidRDefault="00AB52F5" w:rsidP="00AB52F5">
      <w:pPr>
        <w:ind w:left="1023" w:right="72" w:firstLine="417"/>
        <w:rPr>
          <w:rFonts w:ascii="CG Times" w:hAnsi="CG Times"/>
          <w:b/>
          <w:sz w:val="20"/>
        </w:rPr>
      </w:pPr>
      <w:r>
        <w:rPr>
          <w:rFonts w:ascii="CG Times" w:hAnsi="CG Times"/>
          <w:b/>
          <w:sz w:val="20"/>
        </w:rPr>
        <w:t>9.8506</w:t>
      </w:r>
      <w:r>
        <w:rPr>
          <w:rFonts w:ascii="CG Times" w:hAnsi="CG Times"/>
          <w:b/>
          <w:sz w:val="20"/>
        </w:rPr>
        <w:tab/>
      </w:r>
      <w:r w:rsidR="00DA260B">
        <w:rPr>
          <w:rFonts w:ascii="CG Times" w:hAnsi="CG Times"/>
          <w:b/>
          <w:sz w:val="20"/>
        </w:rPr>
        <w:tab/>
      </w:r>
      <w:r>
        <w:rPr>
          <w:rFonts w:ascii="CG Times" w:hAnsi="CG Times"/>
          <w:b/>
          <w:sz w:val="20"/>
        </w:rPr>
        <w:t>Mixed Use Development District; urban design and development standards</w:t>
      </w:r>
    </w:p>
    <w:p w:rsidR="00AB52F5" w:rsidRDefault="00AB52F5" w:rsidP="00AB52F5">
      <w:pPr>
        <w:ind w:left="1023" w:right="72" w:firstLine="417"/>
        <w:rPr>
          <w:rFonts w:ascii="CG Times" w:hAnsi="CG Times"/>
          <w:b/>
          <w:sz w:val="20"/>
        </w:rPr>
      </w:pPr>
      <w:r>
        <w:rPr>
          <w:rFonts w:ascii="CG Times" w:hAnsi="CG Times"/>
          <w:b/>
          <w:sz w:val="20"/>
        </w:rPr>
        <w:t>9.904</w:t>
      </w:r>
      <w:r>
        <w:rPr>
          <w:rFonts w:ascii="CG Times" w:hAnsi="CG Times"/>
          <w:b/>
          <w:sz w:val="20"/>
        </w:rPr>
        <w:tab/>
      </w:r>
      <w:r w:rsidR="00DA260B">
        <w:rPr>
          <w:rFonts w:ascii="CG Times" w:hAnsi="CG Times"/>
          <w:b/>
          <w:sz w:val="20"/>
        </w:rPr>
        <w:tab/>
      </w:r>
      <w:r>
        <w:rPr>
          <w:rFonts w:ascii="CG Times" w:hAnsi="CG Times"/>
          <w:b/>
          <w:sz w:val="20"/>
        </w:rPr>
        <w:t>Uptown Mixed Use District; accessory uses</w:t>
      </w:r>
    </w:p>
    <w:p w:rsidR="00AB52F5" w:rsidRDefault="00AB52F5" w:rsidP="00AB52F5">
      <w:pPr>
        <w:ind w:left="1023" w:right="72" w:firstLine="417"/>
        <w:rPr>
          <w:rFonts w:ascii="CG Times" w:hAnsi="CG Times"/>
          <w:b/>
          <w:sz w:val="20"/>
        </w:rPr>
      </w:pPr>
      <w:r>
        <w:rPr>
          <w:rFonts w:ascii="CG Times" w:hAnsi="CG Times"/>
          <w:b/>
          <w:sz w:val="20"/>
        </w:rPr>
        <w:t>9.906</w:t>
      </w:r>
      <w:r>
        <w:rPr>
          <w:rFonts w:ascii="CG Times" w:hAnsi="CG Times"/>
          <w:b/>
          <w:sz w:val="20"/>
        </w:rPr>
        <w:tab/>
      </w:r>
      <w:r w:rsidR="00DA260B">
        <w:rPr>
          <w:rFonts w:ascii="CG Times" w:hAnsi="CG Times"/>
          <w:b/>
          <w:sz w:val="20"/>
        </w:rPr>
        <w:tab/>
      </w:r>
      <w:r>
        <w:rPr>
          <w:rFonts w:ascii="CG Times" w:hAnsi="CG Times"/>
          <w:b/>
          <w:sz w:val="20"/>
        </w:rPr>
        <w:t>Uptown Mixed Use District; urban design and development standards</w:t>
      </w:r>
    </w:p>
    <w:p w:rsidR="00AB52F5" w:rsidRDefault="00DA260B" w:rsidP="00AB52F5">
      <w:pPr>
        <w:ind w:left="1023" w:right="72" w:firstLine="417"/>
        <w:rPr>
          <w:rFonts w:ascii="CG Times" w:hAnsi="CG Times"/>
          <w:b/>
          <w:sz w:val="20"/>
        </w:rPr>
      </w:pPr>
      <w:r>
        <w:rPr>
          <w:rFonts w:ascii="CG Times" w:hAnsi="CG Times"/>
          <w:b/>
          <w:sz w:val="20"/>
        </w:rPr>
        <w:t>9.1207</w:t>
      </w:r>
      <w:r>
        <w:rPr>
          <w:rFonts w:ascii="CG Times" w:hAnsi="CG Times"/>
          <w:b/>
          <w:sz w:val="20"/>
        </w:rPr>
        <w:tab/>
      </w:r>
      <w:r>
        <w:rPr>
          <w:rFonts w:ascii="CG Times" w:hAnsi="CG Times"/>
          <w:b/>
          <w:sz w:val="20"/>
        </w:rPr>
        <w:tab/>
        <w:t>Accessory Uses (TOD)</w:t>
      </w:r>
    </w:p>
    <w:p w:rsidR="00DA260B" w:rsidRDefault="00DA260B" w:rsidP="00AB52F5">
      <w:pPr>
        <w:ind w:left="1023" w:right="72" w:firstLine="417"/>
        <w:rPr>
          <w:rFonts w:ascii="CG Times" w:hAnsi="CG Times"/>
          <w:b/>
          <w:sz w:val="20"/>
        </w:rPr>
      </w:pPr>
      <w:r>
        <w:rPr>
          <w:rFonts w:ascii="CG Times" w:hAnsi="CG Times"/>
          <w:b/>
          <w:sz w:val="20"/>
        </w:rPr>
        <w:t>9.1209</w:t>
      </w:r>
      <w:r>
        <w:rPr>
          <w:rFonts w:ascii="CG Times" w:hAnsi="CG Times"/>
          <w:b/>
          <w:sz w:val="20"/>
        </w:rPr>
        <w:tab/>
      </w:r>
      <w:r>
        <w:rPr>
          <w:rFonts w:ascii="CG Times" w:hAnsi="CG Times"/>
          <w:b/>
          <w:sz w:val="20"/>
        </w:rPr>
        <w:tab/>
        <w:t>Urban Design Standards (TOD)</w:t>
      </w:r>
    </w:p>
    <w:p w:rsidR="00D24814" w:rsidRDefault="00D24814" w:rsidP="00AB52F5">
      <w:pPr>
        <w:ind w:left="1023" w:right="72" w:firstLine="417"/>
        <w:rPr>
          <w:rFonts w:ascii="CG Times" w:hAnsi="CG Times"/>
          <w:b/>
          <w:sz w:val="20"/>
        </w:rPr>
      </w:pPr>
      <w:r>
        <w:rPr>
          <w:rFonts w:ascii="CG Times" w:hAnsi="CG Times"/>
          <w:b/>
          <w:sz w:val="20"/>
        </w:rPr>
        <w:t>11.706</w:t>
      </w:r>
      <w:r>
        <w:rPr>
          <w:rFonts w:ascii="CG Times" w:hAnsi="CG Times"/>
          <w:b/>
          <w:sz w:val="20"/>
        </w:rPr>
        <w:tab/>
      </w:r>
      <w:r>
        <w:rPr>
          <w:rFonts w:ascii="CG Times" w:hAnsi="CG Times"/>
          <w:b/>
          <w:sz w:val="20"/>
        </w:rPr>
        <w:tab/>
        <w:t>Design Standards (RE-3)</w:t>
      </w:r>
    </w:p>
    <w:p w:rsidR="00DA260B" w:rsidRDefault="00DA260B" w:rsidP="00AB52F5">
      <w:pPr>
        <w:ind w:left="1023" w:right="72" w:firstLine="417"/>
        <w:rPr>
          <w:rFonts w:ascii="CG Times" w:hAnsi="CG Times"/>
          <w:b/>
          <w:sz w:val="20"/>
        </w:rPr>
      </w:pPr>
      <w:r>
        <w:rPr>
          <w:rFonts w:ascii="CG Times" w:hAnsi="CG Times"/>
          <w:b/>
          <w:sz w:val="20"/>
        </w:rPr>
        <w:t>12.416</w:t>
      </w:r>
      <w:r>
        <w:rPr>
          <w:rFonts w:ascii="CG Times" w:hAnsi="CG Times"/>
          <w:b/>
          <w:sz w:val="20"/>
        </w:rPr>
        <w:tab/>
      </w:r>
      <w:r>
        <w:rPr>
          <w:rFonts w:ascii="CG Times" w:hAnsi="CG Times"/>
          <w:b/>
          <w:sz w:val="20"/>
        </w:rPr>
        <w:tab/>
        <w:t>Information Pillars</w:t>
      </w:r>
    </w:p>
    <w:p w:rsidR="00D24814" w:rsidRDefault="00D24814" w:rsidP="00AB52F5">
      <w:pPr>
        <w:ind w:left="1023" w:right="72" w:firstLine="417"/>
        <w:rPr>
          <w:rFonts w:ascii="CG Times" w:hAnsi="CG Times"/>
          <w:b/>
          <w:sz w:val="20"/>
        </w:rPr>
      </w:pPr>
      <w:r>
        <w:rPr>
          <w:rFonts w:ascii="CG Times" w:hAnsi="CG Times"/>
          <w:b/>
          <w:sz w:val="20"/>
        </w:rPr>
        <w:t>13.102</w:t>
      </w:r>
      <w:r>
        <w:rPr>
          <w:rFonts w:ascii="CG Times" w:hAnsi="CG Times"/>
          <w:b/>
          <w:sz w:val="20"/>
        </w:rPr>
        <w:tab/>
      </w:r>
      <w:r>
        <w:rPr>
          <w:rFonts w:ascii="CG Times" w:hAnsi="CG Times"/>
          <w:b/>
          <w:sz w:val="20"/>
        </w:rPr>
        <w:tab/>
        <w:t>Definitions</w:t>
      </w:r>
    </w:p>
    <w:p w:rsidR="00DA260B" w:rsidRDefault="00DA260B" w:rsidP="00AB52F5">
      <w:pPr>
        <w:ind w:left="1023" w:right="72" w:firstLine="417"/>
        <w:rPr>
          <w:rFonts w:ascii="CG Times" w:hAnsi="CG Times"/>
          <w:b/>
          <w:sz w:val="20"/>
        </w:rPr>
      </w:pPr>
      <w:r>
        <w:rPr>
          <w:rFonts w:ascii="CG Times" w:hAnsi="CG Times"/>
          <w:b/>
          <w:sz w:val="20"/>
        </w:rPr>
        <w:t xml:space="preserve">13.108(b)  </w:t>
      </w:r>
      <w:r>
        <w:rPr>
          <w:rFonts w:ascii="CG Times" w:hAnsi="CG Times"/>
          <w:b/>
          <w:sz w:val="20"/>
        </w:rPr>
        <w:tab/>
        <w:t>Specifications for off-premise signs located on information pillars requiring a permit.</w:t>
      </w:r>
    </w:p>
    <w:p w:rsidR="003B7136" w:rsidRPr="00CB292B" w:rsidRDefault="003B7136">
      <w:pPr>
        <w:ind w:left="303" w:right="72"/>
        <w:rPr>
          <w:rFonts w:ascii="CG Times" w:hAnsi="CG Times"/>
          <w:sz w:val="16"/>
          <w:szCs w:val="16"/>
        </w:rPr>
      </w:pPr>
      <w:r>
        <w:rPr>
          <w:rFonts w:ascii="CG Times" w:hAnsi="CG Times"/>
          <w:b/>
          <w:sz w:val="20"/>
        </w:rPr>
        <w:tab/>
      </w:r>
      <w:r w:rsidRPr="00CB292B">
        <w:rPr>
          <w:rFonts w:ascii="CG Times" w:hAnsi="CG Times"/>
          <w:b/>
          <w:sz w:val="16"/>
          <w:szCs w:val="16"/>
        </w:rPr>
        <w:tab/>
      </w:r>
    </w:p>
    <w:p w:rsidR="00F71BFB" w:rsidRPr="008B5F8A" w:rsidRDefault="00F71BFB">
      <w:pPr>
        <w:ind w:left="303" w:right="72"/>
        <w:rPr>
          <w:rFonts w:ascii="CG Times" w:hAnsi="CG Times"/>
          <w:sz w:val="20"/>
          <w:u w:val="single"/>
        </w:rPr>
      </w:pPr>
      <w:r w:rsidRPr="008B5F8A">
        <w:rPr>
          <w:rFonts w:ascii="CG Times" w:hAnsi="CG Times"/>
          <w:b/>
          <w:sz w:val="20"/>
          <w:u w:val="single"/>
        </w:rPr>
        <w:t>Purpose of Change:</w:t>
      </w:r>
    </w:p>
    <w:p w:rsidR="00F71BFB" w:rsidRPr="00CB292B" w:rsidRDefault="00F71BFB">
      <w:pPr>
        <w:ind w:left="303" w:right="72"/>
        <w:rPr>
          <w:rFonts w:ascii="CG Times" w:hAnsi="CG Times"/>
          <w:sz w:val="16"/>
          <w:szCs w:val="16"/>
        </w:rPr>
      </w:pPr>
    </w:p>
    <w:p w:rsidR="00273683" w:rsidRDefault="00D24814" w:rsidP="00D24814">
      <w:pPr>
        <w:spacing w:before="240"/>
        <w:ind w:left="303" w:right="483"/>
        <w:rPr>
          <w:rFonts w:ascii="CG Times" w:hAnsi="CG Times"/>
          <w:sz w:val="18"/>
          <w:szCs w:val="18"/>
        </w:rPr>
      </w:pPr>
      <w:r>
        <w:rPr>
          <w:rFonts w:ascii="CG Times" w:hAnsi="CG Times"/>
          <w:sz w:val="18"/>
          <w:szCs w:val="18"/>
        </w:rPr>
        <w:t>The purpose of this text amendment is to revise the regulations for Information and Advertising Pillar Signs to 1) refine the location criteria to ensure future information and advertising pillars are located in areas where the signage is viewed primarily by people walking; 2) provide flexibility in height based on the location of the structure in relationship to the thoroughfare or street right-of-way, and consolidate all the information and advertising pillar sign regulations into Chapter 13, “Signs”.</w:t>
      </w:r>
    </w:p>
    <w:p w:rsidR="00DA260B" w:rsidRDefault="00DA260B" w:rsidP="00D24814">
      <w:pPr>
        <w:ind w:left="303" w:right="483"/>
        <w:rPr>
          <w:rFonts w:ascii="CG Times" w:hAnsi="CG Times"/>
          <w:sz w:val="18"/>
          <w:szCs w:val="18"/>
        </w:rPr>
      </w:pPr>
    </w:p>
    <w:p w:rsidR="00DA260B" w:rsidRDefault="00DA260B" w:rsidP="00D24814">
      <w:pPr>
        <w:ind w:left="303" w:right="483"/>
        <w:rPr>
          <w:rFonts w:ascii="CG Times" w:hAnsi="CG Times"/>
          <w:sz w:val="18"/>
          <w:szCs w:val="18"/>
        </w:rPr>
      </w:pPr>
    </w:p>
    <w:p w:rsidR="00DA260B" w:rsidRDefault="00DA260B">
      <w:pPr>
        <w:ind w:left="303" w:right="72"/>
        <w:rPr>
          <w:rFonts w:ascii="CG Times" w:hAnsi="CG Times"/>
          <w:sz w:val="18"/>
          <w:szCs w:val="18"/>
        </w:rPr>
      </w:pPr>
    </w:p>
    <w:p w:rsidR="00DA260B" w:rsidRDefault="00DA260B">
      <w:pPr>
        <w:ind w:left="303" w:right="72"/>
        <w:rPr>
          <w:rFonts w:ascii="CG Times" w:hAnsi="CG Times"/>
          <w:sz w:val="18"/>
          <w:szCs w:val="18"/>
        </w:rPr>
      </w:pPr>
    </w:p>
    <w:p w:rsidR="00DA260B" w:rsidRDefault="00DA260B">
      <w:pPr>
        <w:ind w:left="303" w:right="72"/>
        <w:rPr>
          <w:rFonts w:ascii="CG Times" w:hAnsi="CG Times"/>
          <w:sz w:val="18"/>
          <w:szCs w:val="18"/>
        </w:rPr>
      </w:pPr>
    </w:p>
    <w:p w:rsidR="00DA260B" w:rsidRDefault="00DA260B">
      <w:pPr>
        <w:ind w:left="303" w:right="72"/>
        <w:rPr>
          <w:rFonts w:ascii="CG Times" w:hAnsi="CG Times"/>
          <w:sz w:val="18"/>
          <w:szCs w:val="18"/>
        </w:rPr>
      </w:pPr>
    </w:p>
    <w:p w:rsidR="00DA260B" w:rsidRDefault="00DA260B">
      <w:pPr>
        <w:ind w:left="303" w:right="72"/>
        <w:rPr>
          <w:rFonts w:ascii="CG Times" w:hAnsi="CG Times"/>
          <w:sz w:val="18"/>
          <w:szCs w:val="18"/>
        </w:rPr>
      </w:pPr>
    </w:p>
    <w:p w:rsidR="00DA260B" w:rsidRDefault="00DA260B">
      <w:pPr>
        <w:ind w:left="303" w:right="72"/>
        <w:rPr>
          <w:rFonts w:ascii="CG Times" w:hAnsi="CG Times"/>
          <w:sz w:val="18"/>
          <w:szCs w:val="18"/>
        </w:rPr>
      </w:pPr>
    </w:p>
    <w:p w:rsidR="00DA260B" w:rsidRDefault="00DA260B">
      <w:pPr>
        <w:ind w:left="303" w:right="72"/>
        <w:rPr>
          <w:rFonts w:ascii="CG Times" w:hAnsi="CG Times"/>
          <w:sz w:val="18"/>
          <w:szCs w:val="18"/>
        </w:rPr>
      </w:pPr>
    </w:p>
    <w:p w:rsidR="00DA260B" w:rsidRDefault="00DA260B">
      <w:pPr>
        <w:ind w:left="303" w:right="72"/>
        <w:rPr>
          <w:rFonts w:ascii="CG Times" w:hAnsi="CG Times"/>
          <w:sz w:val="18"/>
          <w:szCs w:val="18"/>
        </w:rPr>
      </w:pPr>
    </w:p>
    <w:p w:rsidR="00273683" w:rsidRPr="00273683" w:rsidRDefault="00273683">
      <w:pPr>
        <w:ind w:left="303" w:right="72"/>
        <w:rPr>
          <w:rFonts w:ascii="CG Times" w:hAnsi="CG Times"/>
          <w:sz w:val="18"/>
          <w:szCs w:val="18"/>
        </w:rPr>
      </w:pPr>
    </w:p>
    <w:p w:rsidR="00F71BFB" w:rsidRPr="00D201D3" w:rsidRDefault="00F71BFB">
      <w:pPr>
        <w:ind w:left="303" w:right="72"/>
        <w:rPr>
          <w:rFonts w:ascii="CG Times" w:hAnsi="CG Times"/>
          <w:sz w:val="20"/>
          <w:u w:val="single"/>
        </w:rPr>
      </w:pPr>
      <w:r>
        <w:rPr>
          <w:rFonts w:ascii="CG Times" w:hAnsi="CG Times"/>
          <w:sz w:val="20"/>
        </w:rPr>
        <w:t>_________________________________________</w:t>
      </w:r>
      <w:r>
        <w:rPr>
          <w:rFonts w:ascii="CG Times" w:hAnsi="CG Times"/>
          <w:sz w:val="20"/>
        </w:rPr>
        <w:tab/>
      </w:r>
      <w:r>
        <w:rPr>
          <w:rFonts w:ascii="CG Times" w:hAnsi="CG Times"/>
          <w:sz w:val="20"/>
        </w:rPr>
        <w:tab/>
      </w:r>
      <w:r w:rsidR="001012CA" w:rsidRPr="00D201D3">
        <w:rPr>
          <w:rFonts w:ascii="CG Times" w:hAnsi="CG Times"/>
          <w:sz w:val="20"/>
        </w:rPr>
        <w:t>Charlotte-Mecklenburg Planning Commission</w:t>
      </w:r>
      <w:r w:rsidR="00D201D3" w:rsidRPr="00D201D3">
        <w:rPr>
          <w:rFonts w:ascii="CG Times" w:hAnsi="CG Times"/>
          <w:sz w:val="20"/>
          <w:u w:val="single"/>
        </w:rPr>
        <w:t xml:space="preserve">        </w:t>
      </w:r>
      <w:r w:rsidR="001012CA" w:rsidRPr="00D201D3">
        <w:rPr>
          <w:rFonts w:ascii="CG Times" w:hAnsi="CG Times"/>
          <w:sz w:val="20"/>
          <w:u w:val="single"/>
        </w:rPr>
        <w:t xml:space="preserve">        </w:t>
      </w:r>
    </w:p>
    <w:p w:rsidR="00F71BFB" w:rsidRDefault="00455701">
      <w:pPr>
        <w:ind w:left="303" w:right="72"/>
        <w:rPr>
          <w:rFonts w:ascii="CG Times" w:hAnsi="CG Times"/>
          <w:b/>
          <w:bCs/>
          <w:sz w:val="20"/>
        </w:rPr>
      </w:pPr>
      <w:r>
        <w:rPr>
          <w:rFonts w:ascii="CG Times" w:hAnsi="CG Times"/>
          <w:b/>
          <w:bCs/>
          <w:noProof/>
          <w:snapToGrid/>
          <w:sz w:val="20"/>
        </w:rPr>
        <w:pict>
          <v:shapetype id="_x0000_t32" coordsize="21600,21600" o:spt="32" o:oned="t" path="m,l21600,21600e" filled="f">
            <v:path arrowok="t" fillok="f" o:connecttype="none"/>
            <o:lock v:ext="edit" shapetype="t"/>
          </v:shapetype>
          <v:shape id="_x0000_s1026" type="#_x0000_t32" style="position:absolute;left:0;text-align:left;margin-left:288.65pt;margin-top:.2pt;width:207.35pt;height:0;z-index:251655680" o:connectortype="straight"/>
        </w:pict>
      </w:r>
      <w:r w:rsidR="00F71BFB">
        <w:rPr>
          <w:rFonts w:ascii="CG Times" w:hAnsi="CG Times"/>
          <w:b/>
          <w:bCs/>
          <w:sz w:val="20"/>
        </w:rPr>
        <w:t>Name of Agent</w:t>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t>Name of Petitioner(s)</w:t>
      </w:r>
    </w:p>
    <w:p w:rsidR="00F71BFB" w:rsidRDefault="00F71BFB">
      <w:pPr>
        <w:ind w:left="303" w:right="72"/>
        <w:rPr>
          <w:rFonts w:ascii="CG Times" w:hAnsi="CG Times"/>
          <w:sz w:val="20"/>
        </w:rPr>
      </w:pPr>
    </w:p>
    <w:p w:rsidR="00F71BFB" w:rsidRPr="001012CA" w:rsidRDefault="00F71BFB">
      <w:pPr>
        <w:ind w:left="303" w:right="72"/>
        <w:rPr>
          <w:rFonts w:ascii="CG Times" w:hAnsi="CG Times"/>
          <w:sz w:val="20"/>
          <w:u w:val="single"/>
        </w:rPr>
      </w:pPr>
      <w:r>
        <w:rPr>
          <w:rFonts w:ascii="CG Times" w:hAnsi="CG Times"/>
          <w:sz w:val="20"/>
        </w:rPr>
        <w:t>________________________________________</w:t>
      </w:r>
      <w:r>
        <w:rPr>
          <w:rFonts w:ascii="CG Times" w:hAnsi="CG Times"/>
          <w:sz w:val="20"/>
        </w:rPr>
        <w:tab/>
      </w:r>
      <w:r>
        <w:rPr>
          <w:rFonts w:ascii="CG Times" w:hAnsi="CG Times"/>
          <w:sz w:val="20"/>
        </w:rPr>
        <w:tab/>
      </w:r>
      <w:r w:rsidR="00273683">
        <w:rPr>
          <w:rFonts w:ascii="CG Times" w:hAnsi="CG Times"/>
          <w:sz w:val="20"/>
        </w:rPr>
        <w:tab/>
      </w:r>
      <w:r w:rsidR="001012CA" w:rsidRPr="00D201D3">
        <w:rPr>
          <w:rFonts w:ascii="CG Times" w:hAnsi="CG Times"/>
          <w:sz w:val="20"/>
        </w:rPr>
        <w:t>600 East Fourth Street, Eighth Floor</w:t>
      </w:r>
      <w:r w:rsidR="001012CA" w:rsidRPr="001012CA">
        <w:rPr>
          <w:rFonts w:ascii="CG Times" w:hAnsi="CG Times"/>
          <w:sz w:val="20"/>
          <w:u w:val="single"/>
        </w:rPr>
        <w:t xml:space="preserve">                       </w:t>
      </w:r>
    </w:p>
    <w:p w:rsidR="00F71BFB" w:rsidRDefault="00455701">
      <w:pPr>
        <w:ind w:left="303" w:right="72"/>
        <w:rPr>
          <w:rFonts w:ascii="CG Times" w:hAnsi="CG Times"/>
          <w:i/>
          <w:sz w:val="18"/>
        </w:rPr>
      </w:pPr>
      <w:r w:rsidRPr="00455701">
        <w:rPr>
          <w:rFonts w:ascii="CG Times" w:hAnsi="CG Times"/>
          <w:noProof/>
          <w:snapToGrid/>
          <w:sz w:val="20"/>
        </w:rPr>
        <w:pict>
          <v:shape id="_x0000_s1027" type="#_x0000_t32" style="position:absolute;left:0;text-align:left;margin-left:288.65pt;margin-top:.15pt;width:207.35pt;height:0;z-index:251656704" o:connectortype="straight"/>
        </w:pict>
      </w:r>
      <w:r w:rsidR="00F71BFB">
        <w:rPr>
          <w:rFonts w:ascii="CG Times" w:hAnsi="CG Times"/>
          <w:sz w:val="20"/>
        </w:rPr>
        <w:t>Agent's Address</w:t>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t xml:space="preserve">Address of Petitioner(s)  </w:t>
      </w:r>
      <w:r w:rsidR="00F71BFB">
        <w:rPr>
          <w:rFonts w:ascii="CG Times" w:hAnsi="CG Times"/>
          <w:sz w:val="20"/>
        </w:rPr>
        <w:tab/>
      </w:r>
      <w:r w:rsidR="00F71BFB">
        <w:rPr>
          <w:rFonts w:ascii="CG Times" w:hAnsi="CG Times"/>
          <w:sz w:val="20"/>
        </w:rPr>
        <w:tab/>
      </w:r>
    </w:p>
    <w:p w:rsidR="00F71BFB" w:rsidRDefault="00F71BFB">
      <w:pPr>
        <w:ind w:left="303" w:right="72"/>
        <w:rPr>
          <w:rFonts w:ascii="CG Times" w:hAnsi="CG Times"/>
          <w:sz w:val="20"/>
        </w:rPr>
      </w:pPr>
    </w:p>
    <w:p w:rsidR="00F71BFB" w:rsidRPr="001012CA" w:rsidRDefault="00F71BFB">
      <w:pPr>
        <w:ind w:left="303" w:right="72"/>
        <w:rPr>
          <w:rFonts w:ascii="CG Times" w:hAnsi="CG Times"/>
          <w:sz w:val="20"/>
          <w:u w:val="single"/>
        </w:rPr>
      </w:pPr>
      <w:r>
        <w:rPr>
          <w:rFonts w:ascii="CG Times" w:hAnsi="CG Times"/>
          <w:sz w:val="20"/>
        </w:rPr>
        <w:t>_________________________________________</w:t>
      </w:r>
      <w:r>
        <w:rPr>
          <w:rFonts w:ascii="CG Times" w:hAnsi="CG Times"/>
          <w:sz w:val="20"/>
        </w:rPr>
        <w:tab/>
      </w:r>
      <w:r>
        <w:rPr>
          <w:rFonts w:ascii="CG Times" w:hAnsi="CG Times"/>
          <w:sz w:val="20"/>
        </w:rPr>
        <w:tab/>
      </w:r>
      <w:r w:rsidR="001012CA" w:rsidRPr="00D201D3">
        <w:rPr>
          <w:rFonts w:ascii="CG Times" w:hAnsi="CG Times"/>
          <w:sz w:val="20"/>
        </w:rPr>
        <w:t>Charlotte, North Carolina  28202</w:t>
      </w:r>
      <w:r w:rsidR="001012CA" w:rsidRPr="001012CA">
        <w:rPr>
          <w:rFonts w:ascii="CG Times" w:hAnsi="CG Times"/>
          <w:sz w:val="20"/>
          <w:u w:val="single"/>
        </w:rPr>
        <w:t xml:space="preserve"> </w:t>
      </w:r>
    </w:p>
    <w:p w:rsidR="00F71BFB" w:rsidRDefault="00455701">
      <w:pPr>
        <w:tabs>
          <w:tab w:val="left" w:pos="720"/>
          <w:tab w:val="left" w:pos="1440"/>
          <w:tab w:val="left" w:pos="2160"/>
          <w:tab w:val="left" w:pos="2880"/>
          <w:tab w:val="left" w:pos="3600"/>
          <w:tab w:val="left" w:pos="4320"/>
          <w:tab w:val="left" w:pos="5040"/>
          <w:tab w:val="left" w:pos="5760"/>
          <w:tab w:val="left" w:pos="6480"/>
          <w:tab w:val="left" w:pos="7406"/>
        </w:tabs>
        <w:ind w:left="303" w:right="72"/>
        <w:rPr>
          <w:rFonts w:ascii="CG Times" w:hAnsi="CG Times"/>
          <w:iCs/>
          <w:sz w:val="20"/>
        </w:rPr>
      </w:pPr>
      <w:r w:rsidRPr="00455701">
        <w:rPr>
          <w:rFonts w:ascii="CG Times" w:hAnsi="CG Times"/>
          <w:iCs/>
          <w:noProof/>
          <w:snapToGrid/>
          <w:sz w:val="18"/>
        </w:rPr>
        <w:pict>
          <v:shape id="_x0000_s1028" type="#_x0000_t32" style="position:absolute;left:0;text-align:left;margin-left:288.65pt;margin-top:-.05pt;width:207.35pt;height:0;z-index:251657728" o:connectortype="straight"/>
        </w:pict>
      </w:r>
      <w:r w:rsidR="00F71BFB">
        <w:rPr>
          <w:rFonts w:ascii="CG Times" w:hAnsi="CG Times"/>
          <w:iCs/>
          <w:sz w:val="18"/>
        </w:rPr>
        <w:t>City, State, Zip</w:t>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t>City, State, Zip</w:t>
      </w:r>
      <w:r w:rsidR="00F71BFB">
        <w:rPr>
          <w:rFonts w:ascii="CG Times" w:hAnsi="CG Times"/>
          <w:iCs/>
          <w:sz w:val="18"/>
        </w:rPr>
        <w:tab/>
      </w:r>
    </w:p>
    <w:p w:rsidR="00F71BFB" w:rsidRDefault="00F71BFB">
      <w:pPr>
        <w:ind w:left="303" w:right="72"/>
        <w:rPr>
          <w:rFonts w:ascii="CG Times" w:hAnsi="CG Times"/>
          <w:sz w:val="20"/>
        </w:rPr>
      </w:pPr>
    </w:p>
    <w:p w:rsidR="00F71BFB" w:rsidRDefault="00F71BFB">
      <w:pPr>
        <w:ind w:left="303" w:right="72"/>
        <w:rPr>
          <w:rFonts w:ascii="CG Times" w:hAnsi="CG Times"/>
          <w:sz w:val="20"/>
        </w:rPr>
      </w:pPr>
      <w:r>
        <w:rPr>
          <w:rFonts w:ascii="CG Times" w:hAnsi="CG Times"/>
          <w:sz w:val="20"/>
        </w:rPr>
        <w:t>________________________________________</w:t>
      </w:r>
      <w:r>
        <w:rPr>
          <w:rFonts w:ascii="CG Times" w:hAnsi="CG Times"/>
          <w:sz w:val="20"/>
        </w:rPr>
        <w:tab/>
      </w:r>
      <w:r>
        <w:rPr>
          <w:rFonts w:ascii="CG Times" w:hAnsi="CG Times"/>
          <w:sz w:val="20"/>
        </w:rPr>
        <w:tab/>
      </w:r>
      <w:r w:rsidR="00273683">
        <w:rPr>
          <w:rFonts w:ascii="CG Times" w:hAnsi="CG Times"/>
          <w:sz w:val="20"/>
        </w:rPr>
        <w:tab/>
      </w:r>
      <w:r w:rsidR="001012CA" w:rsidRPr="00D201D3">
        <w:rPr>
          <w:rFonts w:ascii="CG Times" w:hAnsi="CG Times"/>
          <w:sz w:val="20"/>
        </w:rPr>
        <w:t>704-336-</w:t>
      </w:r>
      <w:r w:rsidR="00273683">
        <w:rPr>
          <w:rFonts w:ascii="CG Times" w:hAnsi="CG Times"/>
          <w:sz w:val="20"/>
        </w:rPr>
        <w:t>5722</w:t>
      </w:r>
      <w:r w:rsidR="001012CA" w:rsidRPr="00D201D3">
        <w:rPr>
          <w:rFonts w:ascii="CG Times" w:hAnsi="CG Times"/>
          <w:sz w:val="20"/>
        </w:rPr>
        <w:tab/>
      </w:r>
      <w:r w:rsidR="001012CA" w:rsidRPr="00D201D3">
        <w:rPr>
          <w:rFonts w:ascii="CG Times" w:hAnsi="CG Times"/>
          <w:sz w:val="20"/>
        </w:rPr>
        <w:tab/>
      </w:r>
      <w:r w:rsidR="001012CA" w:rsidRPr="00D201D3">
        <w:rPr>
          <w:rFonts w:ascii="CG Times" w:hAnsi="CG Times"/>
          <w:sz w:val="20"/>
        </w:rPr>
        <w:tab/>
        <w:t>704-336-</w:t>
      </w:r>
      <w:r w:rsidR="00273683">
        <w:rPr>
          <w:rFonts w:ascii="CG Times" w:hAnsi="CG Times"/>
          <w:sz w:val="20"/>
        </w:rPr>
        <w:t>5964</w:t>
      </w:r>
      <w:r w:rsidR="001012CA">
        <w:rPr>
          <w:rFonts w:ascii="CG Times" w:hAnsi="CG Times"/>
          <w:sz w:val="20"/>
        </w:rPr>
        <w:tab/>
      </w:r>
    </w:p>
    <w:p w:rsidR="00F71BFB" w:rsidRDefault="00455701">
      <w:pPr>
        <w:ind w:left="303" w:right="72"/>
        <w:rPr>
          <w:rFonts w:ascii="CG Times" w:hAnsi="CG Times"/>
          <w:sz w:val="20"/>
        </w:rPr>
      </w:pPr>
      <w:r>
        <w:rPr>
          <w:rFonts w:ascii="CG Times" w:hAnsi="CG Times"/>
          <w:noProof/>
          <w:snapToGrid/>
          <w:sz w:val="20"/>
        </w:rPr>
        <w:pict>
          <v:shape id="_x0000_s1029" type="#_x0000_t32" style="position:absolute;left:0;text-align:left;margin-left:288.65pt;margin-top:.3pt;width:207.35pt;height:0;z-index:251658752" o:connectortype="straight"/>
        </w:pict>
      </w:r>
      <w:r w:rsidR="00F71BFB">
        <w:rPr>
          <w:rFonts w:ascii="CG Times" w:hAnsi="CG Times"/>
          <w:sz w:val="20"/>
        </w:rPr>
        <w:t>Telephone Number</w:t>
      </w:r>
      <w:r w:rsidR="00F71BFB">
        <w:rPr>
          <w:rFonts w:ascii="CG Times" w:hAnsi="CG Times"/>
          <w:sz w:val="20"/>
        </w:rPr>
        <w:tab/>
      </w:r>
      <w:r w:rsidR="00F71BFB">
        <w:rPr>
          <w:rFonts w:ascii="CG Times" w:hAnsi="CG Times"/>
          <w:sz w:val="20"/>
        </w:rPr>
        <w:tab/>
        <w:t>Fax Number</w:t>
      </w:r>
      <w:r w:rsidR="00F71BFB">
        <w:rPr>
          <w:rFonts w:ascii="CG Times" w:hAnsi="CG Times"/>
          <w:sz w:val="20"/>
        </w:rPr>
        <w:tab/>
      </w:r>
      <w:r w:rsidR="00F71BFB">
        <w:rPr>
          <w:rFonts w:ascii="CG Times" w:hAnsi="CG Times"/>
          <w:sz w:val="20"/>
        </w:rPr>
        <w:tab/>
      </w:r>
      <w:r w:rsidR="00F71BFB">
        <w:rPr>
          <w:rFonts w:ascii="CG Times" w:hAnsi="CG Times"/>
          <w:sz w:val="20"/>
        </w:rPr>
        <w:tab/>
        <w:t>Telephone Number</w:t>
      </w:r>
      <w:r w:rsidR="00F71BFB">
        <w:rPr>
          <w:rFonts w:ascii="CG Times" w:hAnsi="CG Times"/>
          <w:sz w:val="20"/>
        </w:rPr>
        <w:tab/>
        <w:t xml:space="preserve">      </w:t>
      </w:r>
      <w:r w:rsidR="00F71BFB">
        <w:rPr>
          <w:rFonts w:ascii="CG Times" w:hAnsi="CG Times"/>
          <w:sz w:val="20"/>
        </w:rPr>
        <w:tab/>
        <w:t>Fax Number</w:t>
      </w:r>
    </w:p>
    <w:p w:rsidR="00F71BFB" w:rsidRDefault="00F71BFB">
      <w:pPr>
        <w:ind w:left="303" w:right="72"/>
        <w:rPr>
          <w:rFonts w:ascii="CG Times" w:hAnsi="CG Times"/>
          <w:sz w:val="20"/>
        </w:rPr>
      </w:pPr>
    </w:p>
    <w:p w:rsidR="00F71BFB" w:rsidRPr="001012CA" w:rsidRDefault="00F71BFB">
      <w:pPr>
        <w:ind w:left="303" w:right="72"/>
        <w:rPr>
          <w:rFonts w:ascii="CG Times" w:hAnsi="CG Times"/>
          <w:sz w:val="20"/>
          <w:u w:val="single"/>
        </w:rPr>
      </w:pPr>
      <w:r>
        <w:rPr>
          <w:rFonts w:ascii="CG Times" w:hAnsi="CG Times"/>
          <w:sz w:val="20"/>
        </w:rPr>
        <w:t>_________________________________________</w:t>
      </w:r>
      <w:r>
        <w:rPr>
          <w:rFonts w:ascii="CG Times" w:hAnsi="CG Times"/>
          <w:sz w:val="20"/>
        </w:rPr>
        <w:tab/>
      </w:r>
      <w:r>
        <w:rPr>
          <w:rFonts w:ascii="CG Times" w:hAnsi="CG Times"/>
          <w:sz w:val="20"/>
        </w:rPr>
        <w:tab/>
      </w:r>
      <w:r w:rsidR="00273683">
        <w:rPr>
          <w:rFonts w:ascii="CG Times" w:hAnsi="CG Times"/>
          <w:sz w:val="20"/>
        </w:rPr>
        <w:t>smontgomery</w:t>
      </w:r>
      <w:r w:rsidR="001012CA" w:rsidRPr="00D201D3">
        <w:rPr>
          <w:rFonts w:ascii="CG Times" w:hAnsi="CG Times"/>
          <w:sz w:val="20"/>
        </w:rPr>
        <w:t>@ci.charlotte.nc.us</w:t>
      </w:r>
    </w:p>
    <w:p w:rsidR="00F71BFB" w:rsidRDefault="00455701">
      <w:pPr>
        <w:ind w:left="303" w:right="72"/>
        <w:rPr>
          <w:rFonts w:ascii="CG Times" w:hAnsi="CG Times"/>
          <w:sz w:val="20"/>
        </w:rPr>
      </w:pPr>
      <w:r>
        <w:rPr>
          <w:rFonts w:ascii="CG Times" w:hAnsi="CG Times"/>
          <w:noProof/>
          <w:snapToGrid/>
          <w:sz w:val="20"/>
        </w:rPr>
        <w:pict>
          <v:shape id="_x0000_s1030" type="#_x0000_t32" style="position:absolute;left:0;text-align:left;margin-left:288.65pt;margin-top:.1pt;width:207.35pt;height:0;z-index:251659776" o:connectortype="straight"/>
        </w:pict>
      </w:r>
      <w:r w:rsidR="00F71BFB">
        <w:rPr>
          <w:rFonts w:ascii="CG Times" w:hAnsi="CG Times"/>
          <w:sz w:val="20"/>
        </w:rPr>
        <w:t>E-Mail Address</w:t>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t>E-Mail Address</w:t>
      </w:r>
    </w:p>
    <w:p w:rsidR="00F71BFB" w:rsidRDefault="00F71BFB">
      <w:pPr>
        <w:ind w:left="303" w:right="72"/>
        <w:rPr>
          <w:rFonts w:ascii="CG Times" w:hAnsi="CG Times"/>
          <w:sz w:val="20"/>
        </w:rPr>
      </w:pPr>
    </w:p>
    <w:p w:rsidR="00F71BFB" w:rsidRDefault="00F71BFB">
      <w:pPr>
        <w:ind w:left="303" w:right="72"/>
        <w:rPr>
          <w:rFonts w:ascii="CG Times" w:hAnsi="CG Times"/>
          <w:sz w:val="20"/>
        </w:rPr>
      </w:pPr>
      <w:r>
        <w:rPr>
          <w:rFonts w:ascii="CG Times" w:hAnsi="CG Times"/>
          <w:sz w:val="20"/>
        </w:rPr>
        <w:t>__________________________________________</w:t>
      </w:r>
      <w:r>
        <w:rPr>
          <w:rFonts w:ascii="CG Times" w:hAnsi="CG Times"/>
          <w:sz w:val="20"/>
        </w:rPr>
        <w:tab/>
      </w:r>
      <w:r>
        <w:rPr>
          <w:rFonts w:ascii="CG Times" w:hAnsi="CG Times"/>
          <w:sz w:val="20"/>
        </w:rPr>
        <w:tab/>
        <w:t>__________________________________________</w:t>
      </w:r>
    </w:p>
    <w:p w:rsidR="00F71BFB" w:rsidRDefault="00F71BFB">
      <w:pPr>
        <w:pStyle w:val="Heading1"/>
      </w:pPr>
      <w:r>
        <w:t>Signature of Agent</w:t>
      </w:r>
      <w:r>
        <w:tab/>
      </w:r>
      <w:r>
        <w:tab/>
      </w:r>
      <w:r>
        <w:tab/>
      </w:r>
      <w:r>
        <w:tab/>
      </w:r>
      <w:r>
        <w:tab/>
      </w:r>
      <w:r>
        <w:tab/>
        <w:t>Signature</w:t>
      </w:r>
    </w:p>
    <w:p w:rsidR="00F71BFB" w:rsidRDefault="00F71BFB">
      <w:pPr>
        <w:ind w:left="303" w:right="72"/>
        <w:rPr>
          <w:rFonts w:ascii="CG Times" w:hAnsi="CG Times"/>
          <w:sz w:val="20"/>
        </w:rPr>
      </w:pPr>
    </w:p>
    <w:p w:rsidR="00F71BFB" w:rsidRDefault="00F71BFB">
      <w:pPr>
        <w:rPr>
          <w:rFonts w:ascii="CG Times" w:hAnsi="CG Times"/>
        </w:rPr>
      </w:pPr>
    </w:p>
    <w:sectPr w:rsidR="00F71BFB" w:rsidSect="00D24814">
      <w:endnotePr>
        <w:numFmt w:val="decimal"/>
      </w:endnotePr>
      <w:pgSz w:w="12240" w:h="15840"/>
      <w:pgMar w:top="734" w:right="450" w:bottom="432" w:left="417" w:header="734" w:footer="43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814" w:rsidRDefault="00D24814" w:rsidP="004438A5">
      <w:r>
        <w:separator/>
      </w:r>
    </w:p>
  </w:endnote>
  <w:endnote w:type="continuationSeparator" w:id="0">
    <w:p w:rsidR="00D24814" w:rsidRDefault="00D24814" w:rsidP="004438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814" w:rsidRDefault="00D24814" w:rsidP="004438A5">
      <w:r>
        <w:separator/>
      </w:r>
    </w:p>
  </w:footnote>
  <w:footnote w:type="continuationSeparator" w:id="0">
    <w:p w:rsidR="00D24814" w:rsidRDefault="00D24814" w:rsidP="00443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219B6"/>
    <w:multiLevelType w:val="hybridMultilevel"/>
    <w:tmpl w:val="05AAA8B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22"/>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9B17E1"/>
    <w:rsid w:val="000A68E0"/>
    <w:rsid w:val="001012CA"/>
    <w:rsid w:val="001071A6"/>
    <w:rsid w:val="00121EE5"/>
    <w:rsid w:val="001461A6"/>
    <w:rsid w:val="001B1CA1"/>
    <w:rsid w:val="00273683"/>
    <w:rsid w:val="00296634"/>
    <w:rsid w:val="002A2A0B"/>
    <w:rsid w:val="002B29E1"/>
    <w:rsid w:val="002C36FC"/>
    <w:rsid w:val="00326876"/>
    <w:rsid w:val="00395A7D"/>
    <w:rsid w:val="003A7AB0"/>
    <w:rsid w:val="003B7136"/>
    <w:rsid w:val="003C2A2E"/>
    <w:rsid w:val="003E18BE"/>
    <w:rsid w:val="0044227D"/>
    <w:rsid w:val="004438A5"/>
    <w:rsid w:val="00455701"/>
    <w:rsid w:val="00464834"/>
    <w:rsid w:val="004B7083"/>
    <w:rsid w:val="0052538C"/>
    <w:rsid w:val="00535771"/>
    <w:rsid w:val="00556253"/>
    <w:rsid w:val="00565D24"/>
    <w:rsid w:val="00580722"/>
    <w:rsid w:val="0059559C"/>
    <w:rsid w:val="00620E40"/>
    <w:rsid w:val="00723724"/>
    <w:rsid w:val="007352D9"/>
    <w:rsid w:val="0079273B"/>
    <w:rsid w:val="007B3BCC"/>
    <w:rsid w:val="007D1F18"/>
    <w:rsid w:val="00806179"/>
    <w:rsid w:val="00855172"/>
    <w:rsid w:val="008A0DA3"/>
    <w:rsid w:val="008B5F8A"/>
    <w:rsid w:val="00946BB6"/>
    <w:rsid w:val="009651BF"/>
    <w:rsid w:val="00986673"/>
    <w:rsid w:val="009979DC"/>
    <w:rsid w:val="009B17E1"/>
    <w:rsid w:val="00A24ADF"/>
    <w:rsid w:val="00A50D6D"/>
    <w:rsid w:val="00A659E4"/>
    <w:rsid w:val="00A73EE2"/>
    <w:rsid w:val="00A9278D"/>
    <w:rsid w:val="00AB52F5"/>
    <w:rsid w:val="00AE4A77"/>
    <w:rsid w:val="00AF690E"/>
    <w:rsid w:val="00B8412D"/>
    <w:rsid w:val="00BE0A92"/>
    <w:rsid w:val="00BE1D65"/>
    <w:rsid w:val="00C4677D"/>
    <w:rsid w:val="00CB292B"/>
    <w:rsid w:val="00D201D3"/>
    <w:rsid w:val="00D24814"/>
    <w:rsid w:val="00DA260B"/>
    <w:rsid w:val="00DB189A"/>
    <w:rsid w:val="00DC39CA"/>
    <w:rsid w:val="00E24365"/>
    <w:rsid w:val="00E71BF8"/>
    <w:rsid w:val="00EB0EF5"/>
    <w:rsid w:val="00ED2479"/>
    <w:rsid w:val="00F30D83"/>
    <w:rsid w:val="00F71BFB"/>
    <w:rsid w:val="00FB5BFC"/>
    <w:rsid w:val="00FE7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1"/>
    <o:shapelayout v:ext="edit">
      <o:idmap v:ext="edit" data="1"/>
      <o:rules v:ext="edit">
        <o:r id="V:Rule6" type="connector" idref="#_x0000_s1026"/>
        <o:r id="V:Rule7" type="connector" idref="#_x0000_s1027"/>
        <o:r id="V:Rule8" type="connector" idref="#_x0000_s1030"/>
        <o:r id="V:Rule9" type="connector" idref="#_x0000_s1028"/>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78D"/>
    <w:pPr>
      <w:widowControl w:val="0"/>
    </w:pPr>
    <w:rPr>
      <w:rFonts w:ascii="Courier" w:hAnsi="Courier"/>
      <w:snapToGrid w:val="0"/>
      <w:sz w:val="24"/>
    </w:rPr>
  </w:style>
  <w:style w:type="paragraph" w:styleId="Heading1">
    <w:name w:val="heading 1"/>
    <w:basedOn w:val="Normal"/>
    <w:next w:val="Normal"/>
    <w:qFormat/>
    <w:rsid w:val="00A9278D"/>
    <w:pPr>
      <w:keepNext/>
      <w:ind w:left="303" w:right="72"/>
      <w:outlineLvl w:val="0"/>
    </w:pPr>
    <w:rPr>
      <w:rFonts w:ascii="CG Times" w:hAnsi="CG 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9278D"/>
  </w:style>
  <w:style w:type="paragraph" w:styleId="Caption">
    <w:name w:val="caption"/>
    <w:basedOn w:val="Normal"/>
    <w:next w:val="Normal"/>
    <w:qFormat/>
    <w:rsid w:val="00A9278D"/>
    <w:pPr>
      <w:framePr w:w="3265" w:h="2304" w:hRule="exact" w:hSpace="240" w:vSpace="240" w:wrap="auto" w:vAnchor="text" w:hAnchor="page" w:x="8398" w:y="-13"/>
      <w:pBdr>
        <w:top w:val="single" w:sz="7" w:space="0" w:color="000000"/>
        <w:left w:val="single" w:sz="7" w:space="0" w:color="000000"/>
        <w:bottom w:val="single" w:sz="7" w:space="0" w:color="000000"/>
        <w:right w:val="single" w:sz="7" w:space="0" w:color="000000"/>
      </w:pBdr>
      <w:jc w:val="center"/>
    </w:pPr>
    <w:rPr>
      <w:rFonts w:ascii="CG Times" w:hAnsi="CG Times"/>
      <w:i/>
      <w:sz w:val="22"/>
    </w:rPr>
  </w:style>
  <w:style w:type="paragraph" w:styleId="Header">
    <w:name w:val="header"/>
    <w:basedOn w:val="Normal"/>
    <w:rsid w:val="00A9278D"/>
    <w:pPr>
      <w:tabs>
        <w:tab w:val="center" w:pos="4320"/>
        <w:tab w:val="right" w:pos="8640"/>
      </w:tabs>
    </w:pPr>
  </w:style>
  <w:style w:type="paragraph" w:styleId="Footer">
    <w:name w:val="footer"/>
    <w:basedOn w:val="Normal"/>
    <w:rsid w:val="00A9278D"/>
    <w:pPr>
      <w:tabs>
        <w:tab w:val="center" w:pos="4320"/>
        <w:tab w:val="right" w:pos="8640"/>
      </w:tabs>
    </w:pPr>
  </w:style>
  <w:style w:type="character" w:styleId="Hyperlink">
    <w:name w:val="Hyperlink"/>
    <w:basedOn w:val="DefaultParagraphFont"/>
    <w:rsid w:val="00A9278D"/>
    <w:rPr>
      <w:color w:val="0000FF"/>
      <w:u w:val="single"/>
    </w:rPr>
  </w:style>
  <w:style w:type="paragraph" w:styleId="BalloonText">
    <w:name w:val="Balloon Text"/>
    <w:basedOn w:val="Normal"/>
    <w:link w:val="BalloonTextChar"/>
    <w:rsid w:val="00BE1D65"/>
    <w:rPr>
      <w:rFonts w:ascii="Tahoma" w:hAnsi="Tahoma" w:cs="Tahoma"/>
      <w:sz w:val="16"/>
      <w:szCs w:val="16"/>
    </w:rPr>
  </w:style>
  <w:style w:type="character" w:customStyle="1" w:styleId="BalloonTextChar">
    <w:name w:val="Balloon Text Char"/>
    <w:basedOn w:val="DefaultParagraphFont"/>
    <w:link w:val="BalloonText"/>
    <w:rsid w:val="00BE1D65"/>
    <w:rPr>
      <w:rFonts w:ascii="Tahoma" w:hAnsi="Tahoma" w:cs="Tahoma"/>
      <w:snapToGrid w:val="0"/>
      <w:sz w:val="16"/>
      <w:szCs w:val="16"/>
    </w:rPr>
  </w:style>
  <w:style w:type="paragraph" w:styleId="ListParagraph">
    <w:name w:val="List Paragraph"/>
    <w:basedOn w:val="Normal"/>
    <w:uiPriority w:val="34"/>
    <w:qFormat/>
    <w:rsid w:val="003B71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DF5D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B50E7-E785-4328-A9F9-ACE86B0DF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225</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Petition #:_____________________</vt:lpstr>
    </vt:vector>
  </TitlesOfParts>
  <Company>Planning</Company>
  <LinksUpToDate>false</LinksUpToDate>
  <CharactersWithSpaces>2070</CharactersWithSpaces>
  <SharedDoc>false</SharedDoc>
  <HLinks>
    <vt:vector size="6" baseType="variant">
      <vt:variant>
        <vt:i4>5242908</vt:i4>
      </vt:variant>
      <vt:variant>
        <vt:i4>0</vt:i4>
      </vt:variant>
      <vt:variant>
        <vt:i4>0</vt:i4>
      </vt:variant>
      <vt:variant>
        <vt:i4>5</vt:i4>
      </vt:variant>
      <vt:variant>
        <vt:lpwstr>http://www.charlotteplanning.org/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#:_____________________</dc:title>
  <dc:subject/>
  <dc:creator>Richard Hobbs</dc:creator>
  <cp:keywords/>
  <cp:lastModifiedBy>smontgomery</cp:lastModifiedBy>
  <cp:revision>2</cp:revision>
  <cp:lastPrinted>2011-05-10T16:31:00Z</cp:lastPrinted>
  <dcterms:created xsi:type="dcterms:W3CDTF">2011-05-10T16:41:00Z</dcterms:created>
  <dcterms:modified xsi:type="dcterms:W3CDTF">2011-05-10T16:41:00Z</dcterms:modified>
</cp:coreProperties>
</file>