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480C19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480C19">
        <w:rPr>
          <w:rFonts w:ascii="CG Times" w:hAnsi="CG Times"/>
          <w:sz w:val="22"/>
          <w:u w:val="single"/>
        </w:rPr>
        <w:t>3-</w:t>
      </w:r>
      <w:r w:rsidR="00467E80">
        <w:rPr>
          <w:rFonts w:ascii="CG Times" w:hAnsi="CG Times"/>
          <w:sz w:val="22"/>
          <w:u w:val="single"/>
        </w:rPr>
        <w:t>061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493706" w:rsidRPr="00493706" w:rsidRDefault="00493706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Pr="00493706">
        <w:rPr>
          <w:rFonts w:ascii="CG Times" w:hAnsi="CG Times"/>
          <w:b/>
          <w:sz w:val="20"/>
        </w:rPr>
        <w:t>Revised 10-4-13</w:t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7416EC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Table 9.101</w:t>
      </w:r>
      <w:r w:rsidR="007416EC">
        <w:rPr>
          <w:rFonts w:ascii="CG Times" w:hAnsi="CG Times"/>
          <w:b/>
          <w:szCs w:val="24"/>
        </w:rPr>
        <w:t xml:space="preserve"> 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 xml:space="preserve">Table of Uses </w:t>
      </w:r>
    </w:p>
    <w:p w:rsidR="00FE4623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9.803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Uses permitted under prescribed conditions (Business Districts)</w:t>
      </w:r>
    </w:p>
    <w:p w:rsidR="00FE4623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9.1103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Uses permitted under prescribed conditions (Industrial Districts)</w:t>
      </w:r>
    </w:p>
    <w:p w:rsidR="00FE4623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FE4623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FE4623">
        <w:rPr>
          <w:rFonts w:ascii="CG Times" w:hAnsi="CG Times"/>
          <w:szCs w:val="24"/>
        </w:rPr>
        <w:t xml:space="preserve">adds </w:t>
      </w:r>
      <w:r w:rsidR="00493706">
        <w:rPr>
          <w:rFonts w:ascii="CG Times" w:hAnsi="CG Times"/>
          <w:szCs w:val="24"/>
        </w:rPr>
        <w:t>“conference centers, convention centers and halls, exhibit halls, merchandise marts, and similar uses”</w:t>
      </w:r>
      <w:r w:rsidR="00FE4623">
        <w:rPr>
          <w:rFonts w:ascii="CG Times" w:hAnsi="CG Times"/>
          <w:szCs w:val="24"/>
        </w:rPr>
        <w:t xml:space="preserve"> as a use permitted under prescribed conditions in the B-2, </w:t>
      </w:r>
      <w:r w:rsidR="00493706">
        <w:rPr>
          <w:rFonts w:ascii="CG Times" w:hAnsi="CG Times"/>
          <w:szCs w:val="24"/>
        </w:rPr>
        <w:t xml:space="preserve">and I-1 </w:t>
      </w:r>
      <w:r w:rsidR="00FE4623">
        <w:rPr>
          <w:rFonts w:ascii="CG Times" w:hAnsi="CG Times"/>
          <w:szCs w:val="24"/>
        </w:rPr>
        <w:t xml:space="preserve">zoning districts.  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493706" w:rsidRDefault="00493706" w:rsidP="00191F86">
      <w:pPr>
        <w:ind w:left="303" w:right="72"/>
        <w:rPr>
          <w:rFonts w:ascii="CG Times" w:hAnsi="CG Times"/>
          <w:szCs w:val="24"/>
        </w:rPr>
      </w:pPr>
    </w:p>
    <w:p w:rsidR="00493706" w:rsidRDefault="00493706" w:rsidP="00191F86">
      <w:pPr>
        <w:ind w:left="303" w:right="72"/>
        <w:rPr>
          <w:rFonts w:ascii="CG Times" w:hAnsi="CG Times"/>
          <w:szCs w:val="24"/>
        </w:rPr>
      </w:pPr>
    </w:p>
    <w:p w:rsidR="00493706" w:rsidRDefault="00493706" w:rsidP="00191F86">
      <w:pPr>
        <w:ind w:left="303" w:right="72"/>
        <w:rPr>
          <w:rFonts w:ascii="CG Times" w:hAnsi="CG Times"/>
          <w:szCs w:val="24"/>
        </w:rPr>
      </w:pPr>
      <w:bookmarkStart w:id="0" w:name="_GoBack"/>
      <w:bookmarkEnd w:id="0"/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A28F8"/>
    <w:rsid w:val="001B1CA1"/>
    <w:rsid w:val="001D2ED8"/>
    <w:rsid w:val="00222A21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67E80"/>
    <w:rsid w:val="00480C19"/>
    <w:rsid w:val="00493706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88EC-621A-49B1-A092-9AE82846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1453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2013-10-04T19:58:00Z</cp:lastPrinted>
  <dcterms:created xsi:type="dcterms:W3CDTF">2013-10-04T20:41:00Z</dcterms:created>
  <dcterms:modified xsi:type="dcterms:W3CDTF">2013-10-04T20:41:00Z</dcterms:modified>
</cp:coreProperties>
</file>