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61536C">
        <w:rPr>
          <w:rFonts w:ascii="Arial" w:hAnsi="Arial" w:cs="Arial"/>
          <w:i/>
          <w:iCs/>
          <w:sz w:val="16"/>
        </w:rPr>
        <w:t>4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61536C">
        <w:rPr>
          <w:rFonts w:ascii="CG Times" w:hAnsi="CG Times"/>
          <w:sz w:val="22"/>
          <w:u w:val="single"/>
        </w:rPr>
        <w:t>2014-</w:t>
      </w:r>
      <w:r w:rsidR="00613A65">
        <w:rPr>
          <w:rFonts w:ascii="CG Times" w:hAnsi="CG Times"/>
          <w:sz w:val="22"/>
          <w:u w:val="single"/>
        </w:rPr>
        <w:t>021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Filed:____________________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By:__________________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20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Pr="00CB292B" w:rsidRDefault="00320277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 w:rsidR="001E2F06" w:rsidRPr="007056FB">
        <w:rPr>
          <w:rFonts w:ascii="Times New Roman" w:hAnsi="Times New Roman"/>
          <w:sz w:val="22"/>
          <w:szCs w:val="22"/>
        </w:rPr>
        <w:t xml:space="preserve">Revised </w:t>
      </w:r>
      <w:r w:rsidR="001E2F06">
        <w:rPr>
          <w:rFonts w:ascii="Times New Roman" w:hAnsi="Times New Roman"/>
          <w:sz w:val="22"/>
          <w:szCs w:val="22"/>
        </w:rPr>
        <w:t>1-31</w:t>
      </w:r>
      <w:r w:rsidR="001E2F06" w:rsidRPr="007056FB">
        <w:rPr>
          <w:rFonts w:ascii="Times New Roman" w:hAnsi="Times New Roman"/>
          <w:sz w:val="22"/>
          <w:szCs w:val="22"/>
        </w:rPr>
        <w:t>-1</w:t>
      </w:r>
      <w:r w:rsidR="001E2F06">
        <w:rPr>
          <w:rFonts w:ascii="Times New Roman" w:hAnsi="Times New Roman"/>
          <w:sz w:val="22"/>
          <w:szCs w:val="22"/>
        </w:rPr>
        <w:t>4</w:t>
      </w:r>
    </w:p>
    <w:p w:rsidR="00F71BFB" w:rsidRPr="001845F6" w:rsidRDefault="00CA5A06" w:rsidP="001E2F06">
      <w:pPr>
        <w:spacing w:line="240" w:lineRule="exact"/>
        <w:rPr>
          <w:rFonts w:ascii="CG Times" w:hAnsi="CG Times"/>
          <w:szCs w:val="24"/>
        </w:rPr>
      </w:pPr>
      <w:r>
        <w:rPr>
          <w:sz w:val="16"/>
          <w:szCs w:val="16"/>
        </w:rPr>
        <w:tab/>
      </w:r>
    </w:p>
    <w:p w:rsidR="006B6FF3" w:rsidRPr="001E2F06" w:rsidRDefault="00F71BFB" w:rsidP="0061536C">
      <w:pPr>
        <w:ind w:left="303" w:right="72"/>
        <w:rPr>
          <w:rFonts w:ascii="CG Times" w:hAnsi="CG Times"/>
          <w:b/>
          <w:sz w:val="22"/>
          <w:szCs w:val="22"/>
        </w:rPr>
      </w:pPr>
      <w:r w:rsidRPr="001E2F06">
        <w:rPr>
          <w:rFonts w:ascii="CG Times" w:hAnsi="CG Times"/>
          <w:b/>
          <w:sz w:val="22"/>
          <w:szCs w:val="22"/>
        </w:rPr>
        <w:t>Section #:</w:t>
      </w:r>
      <w:r w:rsidR="00DC39CA" w:rsidRPr="001E2F06">
        <w:rPr>
          <w:rFonts w:ascii="CG Times" w:hAnsi="CG Times"/>
          <w:b/>
          <w:sz w:val="22"/>
          <w:szCs w:val="22"/>
        </w:rPr>
        <w:tab/>
      </w:r>
      <w:r w:rsidR="006B6FF3" w:rsidRPr="001E2F06">
        <w:rPr>
          <w:rFonts w:ascii="CG Times" w:hAnsi="CG Times"/>
          <w:b/>
          <w:sz w:val="22"/>
          <w:szCs w:val="22"/>
        </w:rPr>
        <w:t>2.201</w:t>
      </w:r>
      <w:r w:rsidR="006B6FF3" w:rsidRPr="001E2F06">
        <w:rPr>
          <w:rFonts w:ascii="CG Times" w:hAnsi="CG Times"/>
          <w:b/>
          <w:sz w:val="22"/>
          <w:szCs w:val="22"/>
        </w:rPr>
        <w:tab/>
      </w:r>
      <w:r w:rsidR="006B6FF3" w:rsidRPr="001E2F06">
        <w:rPr>
          <w:rFonts w:ascii="CG Times" w:hAnsi="CG Times"/>
          <w:b/>
          <w:sz w:val="22"/>
          <w:szCs w:val="22"/>
        </w:rPr>
        <w:tab/>
        <w:t>Definitions</w:t>
      </w:r>
    </w:p>
    <w:p w:rsidR="006B6FF3" w:rsidRPr="001E2F06" w:rsidRDefault="006B6FF3" w:rsidP="0061536C">
      <w:pPr>
        <w:ind w:left="303" w:right="72"/>
        <w:rPr>
          <w:rFonts w:ascii="CG Times" w:hAnsi="CG Times"/>
          <w:b/>
          <w:sz w:val="22"/>
          <w:szCs w:val="22"/>
        </w:rPr>
      </w:pPr>
      <w:r w:rsidRPr="001E2F06">
        <w:rPr>
          <w:rFonts w:ascii="CG Times" w:hAnsi="CG Times"/>
          <w:b/>
          <w:sz w:val="22"/>
          <w:szCs w:val="22"/>
        </w:rPr>
        <w:tab/>
        <w:t xml:space="preserve">           </w:t>
      </w:r>
      <w:r w:rsidR="001E2F06">
        <w:rPr>
          <w:rFonts w:ascii="CG Times" w:hAnsi="CG Times"/>
          <w:b/>
          <w:sz w:val="22"/>
          <w:szCs w:val="22"/>
        </w:rPr>
        <w:t xml:space="preserve"> </w:t>
      </w:r>
      <w:r w:rsidRPr="001E2F06">
        <w:rPr>
          <w:rFonts w:ascii="CG Times" w:hAnsi="CG Times"/>
          <w:b/>
          <w:sz w:val="22"/>
          <w:szCs w:val="22"/>
        </w:rPr>
        <w:t xml:space="preserve"> 9.101</w:t>
      </w:r>
      <w:r w:rsidRPr="001E2F06">
        <w:rPr>
          <w:rFonts w:ascii="CG Times" w:hAnsi="CG Times"/>
          <w:b/>
          <w:sz w:val="22"/>
          <w:szCs w:val="22"/>
        </w:rPr>
        <w:tab/>
      </w:r>
      <w:r w:rsidRPr="001E2F06">
        <w:rPr>
          <w:rFonts w:ascii="CG Times" w:hAnsi="CG Times"/>
          <w:b/>
          <w:sz w:val="22"/>
          <w:szCs w:val="22"/>
        </w:rPr>
        <w:tab/>
        <w:t>Table of Uses</w:t>
      </w:r>
    </w:p>
    <w:p w:rsidR="00DA5BB1" w:rsidRPr="001E2F06" w:rsidRDefault="00DA5BB1" w:rsidP="00DA5BB1">
      <w:pPr>
        <w:ind w:left="303" w:right="72"/>
        <w:rPr>
          <w:rFonts w:ascii="CG Times" w:hAnsi="CG Times"/>
          <w:b/>
          <w:sz w:val="22"/>
          <w:szCs w:val="22"/>
        </w:rPr>
      </w:pPr>
      <w:r w:rsidRPr="001E2F06">
        <w:rPr>
          <w:rFonts w:ascii="CG Times" w:hAnsi="CG Times"/>
          <w:b/>
          <w:sz w:val="22"/>
          <w:szCs w:val="22"/>
        </w:rPr>
        <w:tab/>
      </w:r>
      <w:r w:rsidRPr="001E2F06">
        <w:rPr>
          <w:rFonts w:ascii="CG Times" w:hAnsi="CG Times"/>
          <w:b/>
          <w:sz w:val="22"/>
          <w:szCs w:val="22"/>
        </w:rPr>
        <w:tab/>
        <w:t>9.204</w:t>
      </w:r>
      <w:r w:rsidRPr="001E2F06">
        <w:rPr>
          <w:rFonts w:ascii="CG Times" w:hAnsi="CG Times"/>
          <w:b/>
          <w:sz w:val="22"/>
          <w:szCs w:val="22"/>
        </w:rPr>
        <w:tab/>
      </w:r>
      <w:r w:rsidRPr="001E2F06">
        <w:rPr>
          <w:rFonts w:ascii="CG Times" w:hAnsi="CG Times"/>
          <w:b/>
          <w:sz w:val="22"/>
          <w:szCs w:val="22"/>
        </w:rPr>
        <w:tab/>
        <w:t>Permitted accessory uses and structures (single family districts)</w:t>
      </w:r>
    </w:p>
    <w:p w:rsidR="00DA5BB1" w:rsidRPr="001E2F06" w:rsidRDefault="00DA5BB1" w:rsidP="00DA5BB1">
      <w:pPr>
        <w:ind w:left="303" w:right="72"/>
        <w:rPr>
          <w:rFonts w:ascii="CG Times" w:hAnsi="CG Times"/>
          <w:b/>
          <w:sz w:val="22"/>
          <w:szCs w:val="22"/>
        </w:rPr>
      </w:pPr>
      <w:r w:rsidRPr="001E2F06">
        <w:rPr>
          <w:rFonts w:ascii="CG Times" w:hAnsi="CG Times"/>
          <w:b/>
          <w:sz w:val="22"/>
          <w:szCs w:val="22"/>
        </w:rPr>
        <w:tab/>
      </w:r>
      <w:r w:rsidRPr="001E2F06">
        <w:rPr>
          <w:rFonts w:ascii="CG Times" w:hAnsi="CG Times"/>
          <w:b/>
          <w:sz w:val="22"/>
          <w:szCs w:val="22"/>
        </w:rPr>
        <w:tab/>
        <w:t>9.304</w:t>
      </w:r>
      <w:r w:rsidRPr="001E2F06">
        <w:rPr>
          <w:rFonts w:ascii="CG Times" w:hAnsi="CG Times"/>
          <w:b/>
          <w:sz w:val="22"/>
          <w:szCs w:val="22"/>
        </w:rPr>
        <w:tab/>
      </w:r>
      <w:r w:rsidRPr="001E2F06">
        <w:rPr>
          <w:rFonts w:ascii="CG Times" w:hAnsi="CG Times"/>
          <w:b/>
          <w:sz w:val="22"/>
          <w:szCs w:val="22"/>
        </w:rPr>
        <w:tab/>
      </w:r>
      <w:r w:rsidRPr="001E2F06">
        <w:rPr>
          <w:rFonts w:ascii="CG Times" w:hAnsi="CG Times"/>
          <w:b/>
          <w:sz w:val="22"/>
          <w:szCs w:val="22"/>
        </w:rPr>
        <w:t>Permitted accessory uses and structures (</w:t>
      </w:r>
      <w:r w:rsidRPr="001E2F06">
        <w:rPr>
          <w:rFonts w:ascii="CG Times" w:hAnsi="CG Times"/>
          <w:b/>
          <w:sz w:val="22"/>
          <w:szCs w:val="22"/>
        </w:rPr>
        <w:t>multi-family districts)</w:t>
      </w:r>
    </w:p>
    <w:p w:rsidR="00DA5BB1" w:rsidRPr="001E2F06" w:rsidRDefault="00DA5BB1" w:rsidP="00DA5BB1">
      <w:pPr>
        <w:ind w:left="303" w:right="72"/>
        <w:rPr>
          <w:rFonts w:ascii="CG Times" w:hAnsi="CG Times"/>
          <w:b/>
          <w:sz w:val="22"/>
          <w:szCs w:val="22"/>
        </w:rPr>
      </w:pPr>
      <w:r w:rsidRPr="001E2F06">
        <w:rPr>
          <w:rFonts w:ascii="CG Times" w:hAnsi="CG Times"/>
          <w:b/>
          <w:sz w:val="22"/>
          <w:szCs w:val="22"/>
        </w:rPr>
        <w:tab/>
      </w:r>
      <w:r w:rsidRPr="001E2F06">
        <w:rPr>
          <w:rFonts w:ascii="CG Times" w:hAnsi="CG Times"/>
          <w:b/>
          <w:sz w:val="22"/>
          <w:szCs w:val="22"/>
        </w:rPr>
        <w:tab/>
        <w:t>9.404</w:t>
      </w:r>
      <w:r w:rsidRPr="001E2F06">
        <w:rPr>
          <w:rFonts w:ascii="CG Times" w:hAnsi="CG Times"/>
          <w:b/>
          <w:sz w:val="22"/>
          <w:szCs w:val="22"/>
        </w:rPr>
        <w:tab/>
      </w:r>
      <w:r w:rsidRPr="001E2F06">
        <w:rPr>
          <w:rFonts w:ascii="CG Times" w:hAnsi="CG Times"/>
          <w:b/>
          <w:sz w:val="22"/>
          <w:szCs w:val="22"/>
        </w:rPr>
        <w:tab/>
        <w:t>Urban residential districts; uses permitted under prescribed conditions)</w:t>
      </w:r>
    </w:p>
    <w:p w:rsidR="00DA5BB1" w:rsidRPr="001E2F06" w:rsidRDefault="00DA5BB1" w:rsidP="00DA5BB1">
      <w:pPr>
        <w:ind w:left="303" w:right="72"/>
        <w:rPr>
          <w:rFonts w:ascii="CG Times" w:hAnsi="CG Times"/>
          <w:b/>
          <w:sz w:val="22"/>
          <w:szCs w:val="22"/>
        </w:rPr>
      </w:pPr>
      <w:r w:rsidRPr="001E2F06">
        <w:rPr>
          <w:rFonts w:ascii="CG Times" w:hAnsi="CG Times"/>
          <w:b/>
          <w:sz w:val="22"/>
          <w:szCs w:val="22"/>
        </w:rPr>
        <w:tab/>
      </w:r>
      <w:r w:rsidRPr="001E2F06">
        <w:rPr>
          <w:rFonts w:ascii="CG Times" w:hAnsi="CG Times"/>
          <w:b/>
          <w:sz w:val="22"/>
          <w:szCs w:val="22"/>
        </w:rPr>
        <w:tab/>
        <w:t>9.405</w:t>
      </w:r>
      <w:r w:rsidRPr="001E2F06">
        <w:rPr>
          <w:rFonts w:ascii="CG Times" w:hAnsi="CG Times"/>
          <w:b/>
          <w:sz w:val="22"/>
          <w:szCs w:val="22"/>
        </w:rPr>
        <w:tab/>
      </w:r>
      <w:r w:rsidRPr="001E2F06">
        <w:rPr>
          <w:rFonts w:ascii="CG Times" w:hAnsi="CG Times"/>
          <w:b/>
          <w:sz w:val="22"/>
          <w:szCs w:val="22"/>
        </w:rPr>
        <w:tab/>
        <w:t>Urban residential districts; accessory structures</w:t>
      </w:r>
    </w:p>
    <w:p w:rsidR="00DA5BB1" w:rsidRPr="001E2F06" w:rsidRDefault="00DA5BB1" w:rsidP="00DA5BB1">
      <w:pPr>
        <w:ind w:left="303" w:right="72"/>
        <w:rPr>
          <w:rFonts w:ascii="CG Times" w:hAnsi="CG Times"/>
          <w:b/>
          <w:sz w:val="22"/>
          <w:szCs w:val="22"/>
        </w:rPr>
      </w:pPr>
      <w:r w:rsidRPr="001E2F06">
        <w:rPr>
          <w:rFonts w:ascii="CG Times" w:hAnsi="CG Times"/>
          <w:b/>
          <w:sz w:val="22"/>
          <w:szCs w:val="22"/>
        </w:rPr>
        <w:tab/>
      </w:r>
      <w:r w:rsidRPr="001E2F06">
        <w:rPr>
          <w:rFonts w:ascii="CG Times" w:hAnsi="CG Times"/>
          <w:b/>
          <w:sz w:val="22"/>
          <w:szCs w:val="22"/>
        </w:rPr>
        <w:tab/>
        <w:t>9.504</w:t>
      </w:r>
      <w:r w:rsidRPr="001E2F06">
        <w:rPr>
          <w:rFonts w:ascii="CG Times" w:hAnsi="CG Times"/>
          <w:b/>
          <w:sz w:val="22"/>
          <w:szCs w:val="22"/>
        </w:rPr>
        <w:tab/>
      </w:r>
      <w:r w:rsidRPr="001E2F06">
        <w:rPr>
          <w:rFonts w:ascii="CG Times" w:hAnsi="CG Times"/>
          <w:b/>
          <w:sz w:val="22"/>
          <w:szCs w:val="22"/>
        </w:rPr>
        <w:tab/>
        <w:t>Permitted accessory uses and structures (institutional district)</w:t>
      </w:r>
    </w:p>
    <w:p w:rsidR="00DA5BB1" w:rsidRPr="001E2F06" w:rsidRDefault="00DA5BB1" w:rsidP="00DA5BB1">
      <w:pPr>
        <w:ind w:left="303" w:right="72"/>
        <w:rPr>
          <w:rFonts w:ascii="CG Times" w:hAnsi="CG Times"/>
          <w:b/>
          <w:sz w:val="22"/>
          <w:szCs w:val="22"/>
        </w:rPr>
      </w:pPr>
      <w:r w:rsidRPr="001E2F06">
        <w:rPr>
          <w:rFonts w:ascii="CG Times" w:hAnsi="CG Times"/>
          <w:b/>
          <w:sz w:val="22"/>
          <w:szCs w:val="22"/>
        </w:rPr>
        <w:tab/>
      </w:r>
      <w:r w:rsidRPr="001E2F06">
        <w:rPr>
          <w:rFonts w:ascii="CG Times" w:hAnsi="CG Times"/>
          <w:b/>
          <w:sz w:val="22"/>
          <w:szCs w:val="22"/>
        </w:rPr>
        <w:tab/>
        <w:t>9.704</w:t>
      </w:r>
      <w:r w:rsidRPr="001E2F06">
        <w:rPr>
          <w:rFonts w:ascii="CG Times" w:hAnsi="CG Times"/>
          <w:b/>
          <w:sz w:val="22"/>
          <w:szCs w:val="22"/>
        </w:rPr>
        <w:tab/>
      </w:r>
      <w:r w:rsidRPr="001E2F06">
        <w:rPr>
          <w:rFonts w:ascii="CG Times" w:hAnsi="CG Times"/>
          <w:b/>
          <w:sz w:val="22"/>
          <w:szCs w:val="22"/>
        </w:rPr>
        <w:tab/>
        <w:t>Permitted accessory uses and structures (office districts)</w:t>
      </w:r>
    </w:p>
    <w:p w:rsidR="00DA5BB1" w:rsidRPr="001E2F06" w:rsidRDefault="00DA5BB1" w:rsidP="00DA5BB1">
      <w:pPr>
        <w:ind w:left="303" w:right="72"/>
        <w:rPr>
          <w:rFonts w:ascii="CG Times" w:hAnsi="CG Times"/>
          <w:b/>
          <w:sz w:val="22"/>
          <w:szCs w:val="22"/>
        </w:rPr>
      </w:pPr>
      <w:r w:rsidRPr="001E2F06">
        <w:rPr>
          <w:rFonts w:ascii="CG Times" w:hAnsi="CG Times"/>
          <w:b/>
          <w:sz w:val="22"/>
          <w:szCs w:val="22"/>
        </w:rPr>
        <w:tab/>
      </w:r>
      <w:r w:rsidRPr="001E2F06">
        <w:rPr>
          <w:rFonts w:ascii="CG Times" w:hAnsi="CG Times"/>
          <w:b/>
          <w:sz w:val="22"/>
          <w:szCs w:val="22"/>
        </w:rPr>
        <w:tab/>
        <w:t>9.803</w:t>
      </w:r>
      <w:r w:rsidRPr="001E2F06">
        <w:rPr>
          <w:rFonts w:ascii="CG Times" w:hAnsi="CG Times"/>
          <w:b/>
          <w:sz w:val="22"/>
          <w:szCs w:val="22"/>
        </w:rPr>
        <w:tab/>
      </w:r>
      <w:r w:rsidRPr="001E2F06">
        <w:rPr>
          <w:rFonts w:ascii="CG Times" w:hAnsi="CG Times"/>
          <w:b/>
          <w:sz w:val="22"/>
          <w:szCs w:val="22"/>
        </w:rPr>
        <w:tab/>
        <w:t>Uses permitted under prescribed conditions (business districts)</w:t>
      </w:r>
    </w:p>
    <w:p w:rsidR="00DA5BB1" w:rsidRPr="001E2F06" w:rsidRDefault="00DA5BB1" w:rsidP="00DA5BB1">
      <w:pPr>
        <w:ind w:left="303" w:right="72"/>
        <w:rPr>
          <w:rFonts w:ascii="CG Times" w:hAnsi="CG Times"/>
          <w:b/>
          <w:sz w:val="22"/>
          <w:szCs w:val="22"/>
        </w:rPr>
      </w:pPr>
      <w:r w:rsidRPr="001E2F06">
        <w:rPr>
          <w:rFonts w:ascii="CG Times" w:hAnsi="CG Times"/>
          <w:b/>
          <w:sz w:val="22"/>
          <w:szCs w:val="22"/>
        </w:rPr>
        <w:tab/>
      </w:r>
      <w:r w:rsidRPr="001E2F06">
        <w:rPr>
          <w:rFonts w:ascii="CG Times" w:hAnsi="CG Times"/>
          <w:b/>
          <w:sz w:val="22"/>
          <w:szCs w:val="22"/>
        </w:rPr>
        <w:tab/>
        <w:t>9.804</w:t>
      </w:r>
      <w:r w:rsidRPr="001E2F06">
        <w:rPr>
          <w:rFonts w:ascii="CG Times" w:hAnsi="CG Times"/>
          <w:b/>
          <w:sz w:val="22"/>
          <w:szCs w:val="22"/>
        </w:rPr>
        <w:tab/>
      </w:r>
      <w:r w:rsidRPr="001E2F06">
        <w:rPr>
          <w:rFonts w:ascii="CG Times" w:hAnsi="CG Times"/>
          <w:b/>
          <w:sz w:val="22"/>
          <w:szCs w:val="22"/>
        </w:rPr>
        <w:tab/>
        <w:t>Permitted accessory uses and structures (business districts)</w:t>
      </w:r>
    </w:p>
    <w:p w:rsidR="00DA5BB1" w:rsidRPr="001E2F06" w:rsidRDefault="00DA5BB1" w:rsidP="00DA5BB1">
      <w:pPr>
        <w:ind w:left="303" w:right="72"/>
        <w:rPr>
          <w:rFonts w:ascii="CG Times" w:hAnsi="CG Times"/>
          <w:b/>
          <w:sz w:val="22"/>
          <w:szCs w:val="22"/>
        </w:rPr>
      </w:pPr>
      <w:r w:rsidRPr="001E2F06">
        <w:rPr>
          <w:rFonts w:ascii="CG Times" w:hAnsi="CG Times"/>
          <w:b/>
          <w:sz w:val="22"/>
          <w:szCs w:val="22"/>
        </w:rPr>
        <w:tab/>
      </w:r>
      <w:r w:rsidRPr="001E2F06">
        <w:rPr>
          <w:rFonts w:ascii="CG Times" w:hAnsi="CG Times"/>
          <w:b/>
          <w:sz w:val="22"/>
          <w:szCs w:val="22"/>
        </w:rPr>
        <w:tab/>
        <w:t>9.8503</w:t>
      </w:r>
      <w:r w:rsidRPr="001E2F06">
        <w:rPr>
          <w:rFonts w:ascii="CG Times" w:hAnsi="CG Times"/>
          <w:b/>
          <w:sz w:val="22"/>
          <w:szCs w:val="22"/>
        </w:rPr>
        <w:tab/>
      </w:r>
      <w:r w:rsidRPr="001E2F06">
        <w:rPr>
          <w:rFonts w:ascii="CG Times" w:hAnsi="CG Times"/>
          <w:b/>
          <w:sz w:val="22"/>
          <w:szCs w:val="22"/>
        </w:rPr>
        <w:tab/>
        <w:t>Mixed use development district; uses permitted under prescribed conditions</w:t>
      </w:r>
    </w:p>
    <w:p w:rsidR="00DA5BB1" w:rsidRPr="001E2F06" w:rsidRDefault="00DA5BB1" w:rsidP="00DA5BB1">
      <w:pPr>
        <w:ind w:left="303" w:right="72"/>
        <w:rPr>
          <w:rFonts w:ascii="CG Times" w:hAnsi="CG Times"/>
          <w:b/>
          <w:sz w:val="22"/>
          <w:szCs w:val="22"/>
        </w:rPr>
      </w:pPr>
      <w:r w:rsidRPr="001E2F06">
        <w:rPr>
          <w:rFonts w:ascii="CG Times" w:hAnsi="CG Times"/>
          <w:b/>
          <w:sz w:val="22"/>
          <w:szCs w:val="22"/>
        </w:rPr>
        <w:tab/>
      </w:r>
      <w:r w:rsidRPr="001E2F06">
        <w:rPr>
          <w:rFonts w:ascii="CG Times" w:hAnsi="CG Times"/>
          <w:b/>
          <w:sz w:val="22"/>
          <w:szCs w:val="22"/>
        </w:rPr>
        <w:tab/>
        <w:t>9.8504</w:t>
      </w:r>
      <w:r w:rsidRPr="001E2F06">
        <w:rPr>
          <w:rFonts w:ascii="CG Times" w:hAnsi="CG Times"/>
          <w:b/>
          <w:sz w:val="22"/>
          <w:szCs w:val="22"/>
        </w:rPr>
        <w:tab/>
      </w:r>
      <w:r w:rsidRPr="001E2F06">
        <w:rPr>
          <w:rFonts w:ascii="CG Times" w:hAnsi="CG Times"/>
          <w:b/>
          <w:sz w:val="22"/>
          <w:szCs w:val="22"/>
        </w:rPr>
        <w:tab/>
        <w:t>Mixed use development district; accessory uses</w:t>
      </w:r>
    </w:p>
    <w:p w:rsidR="00DA5BB1" w:rsidRPr="001E2F06" w:rsidRDefault="00DA5BB1" w:rsidP="00DA5BB1">
      <w:pPr>
        <w:ind w:left="303" w:right="72"/>
        <w:rPr>
          <w:rFonts w:ascii="CG Times" w:hAnsi="CG Times"/>
          <w:b/>
          <w:sz w:val="22"/>
          <w:szCs w:val="22"/>
        </w:rPr>
      </w:pPr>
      <w:r w:rsidRPr="001E2F06">
        <w:rPr>
          <w:rFonts w:ascii="CG Times" w:hAnsi="CG Times"/>
          <w:b/>
          <w:sz w:val="22"/>
          <w:szCs w:val="22"/>
        </w:rPr>
        <w:tab/>
      </w:r>
      <w:r w:rsidRPr="001E2F06">
        <w:rPr>
          <w:rFonts w:ascii="CG Times" w:hAnsi="CG Times"/>
          <w:b/>
          <w:sz w:val="22"/>
          <w:szCs w:val="22"/>
        </w:rPr>
        <w:tab/>
        <w:t>9.903</w:t>
      </w:r>
      <w:r w:rsidRPr="001E2F06">
        <w:rPr>
          <w:rFonts w:ascii="CG Times" w:hAnsi="CG Times"/>
          <w:b/>
          <w:sz w:val="22"/>
          <w:szCs w:val="22"/>
        </w:rPr>
        <w:tab/>
      </w:r>
      <w:r w:rsidRPr="001E2F06">
        <w:rPr>
          <w:rFonts w:ascii="CG Times" w:hAnsi="CG Times"/>
          <w:b/>
          <w:sz w:val="22"/>
          <w:szCs w:val="22"/>
        </w:rPr>
        <w:tab/>
      </w:r>
      <w:r w:rsidR="001E2F06" w:rsidRPr="001E2F06">
        <w:rPr>
          <w:rFonts w:ascii="CG Times" w:hAnsi="CG Times"/>
          <w:b/>
          <w:sz w:val="22"/>
          <w:szCs w:val="22"/>
        </w:rPr>
        <w:t>Uptown</w:t>
      </w:r>
      <w:bookmarkStart w:id="0" w:name="_GoBack"/>
      <w:bookmarkEnd w:id="0"/>
      <w:r w:rsidRPr="001E2F06">
        <w:rPr>
          <w:rFonts w:ascii="CG Times" w:hAnsi="CG Times"/>
          <w:b/>
          <w:sz w:val="22"/>
          <w:szCs w:val="22"/>
        </w:rPr>
        <w:t xml:space="preserve"> mixed use district; uses permitted under prescribed conditions</w:t>
      </w:r>
    </w:p>
    <w:p w:rsidR="00DA5BB1" w:rsidRPr="001E2F06" w:rsidRDefault="00DA5BB1" w:rsidP="00DA5BB1">
      <w:pPr>
        <w:ind w:left="303" w:right="72"/>
        <w:rPr>
          <w:rFonts w:ascii="CG Times" w:hAnsi="CG Times"/>
          <w:b/>
          <w:sz w:val="22"/>
          <w:szCs w:val="22"/>
        </w:rPr>
      </w:pPr>
      <w:r w:rsidRPr="001E2F06">
        <w:rPr>
          <w:rFonts w:ascii="CG Times" w:hAnsi="CG Times"/>
          <w:b/>
          <w:sz w:val="22"/>
          <w:szCs w:val="22"/>
        </w:rPr>
        <w:tab/>
      </w:r>
      <w:r w:rsidRPr="001E2F06">
        <w:rPr>
          <w:rFonts w:ascii="CG Times" w:hAnsi="CG Times"/>
          <w:b/>
          <w:sz w:val="22"/>
          <w:szCs w:val="22"/>
        </w:rPr>
        <w:tab/>
        <w:t>9.904</w:t>
      </w:r>
      <w:r w:rsidRPr="001E2F06">
        <w:rPr>
          <w:rFonts w:ascii="CG Times" w:hAnsi="CG Times"/>
          <w:b/>
          <w:sz w:val="22"/>
          <w:szCs w:val="22"/>
        </w:rPr>
        <w:tab/>
      </w:r>
      <w:r w:rsidRPr="001E2F06">
        <w:rPr>
          <w:rFonts w:ascii="CG Times" w:hAnsi="CG Times"/>
          <w:b/>
          <w:sz w:val="22"/>
          <w:szCs w:val="22"/>
        </w:rPr>
        <w:tab/>
        <w:t>Uptown mixed use district; accessory uses</w:t>
      </w:r>
    </w:p>
    <w:p w:rsidR="001E2F06" w:rsidRPr="001E2F06" w:rsidRDefault="001E2F06" w:rsidP="00DA5BB1">
      <w:pPr>
        <w:ind w:left="303" w:right="72"/>
        <w:rPr>
          <w:rFonts w:ascii="CG Times" w:hAnsi="CG Times"/>
          <w:b/>
          <w:sz w:val="22"/>
          <w:szCs w:val="22"/>
        </w:rPr>
      </w:pPr>
      <w:r w:rsidRPr="001E2F06">
        <w:rPr>
          <w:rFonts w:ascii="CG Times" w:hAnsi="CG Times"/>
          <w:b/>
          <w:sz w:val="22"/>
          <w:szCs w:val="22"/>
        </w:rPr>
        <w:tab/>
      </w:r>
      <w:r w:rsidRPr="001E2F06">
        <w:rPr>
          <w:rFonts w:ascii="CG Times" w:hAnsi="CG Times"/>
          <w:b/>
          <w:sz w:val="22"/>
          <w:szCs w:val="22"/>
        </w:rPr>
        <w:tab/>
        <w:t>9.1206</w:t>
      </w:r>
      <w:r w:rsidRPr="001E2F06">
        <w:rPr>
          <w:rFonts w:ascii="CG Times" w:hAnsi="CG Times"/>
          <w:b/>
          <w:sz w:val="22"/>
          <w:szCs w:val="22"/>
        </w:rPr>
        <w:tab/>
      </w:r>
      <w:r w:rsidRPr="001E2F06">
        <w:rPr>
          <w:rFonts w:ascii="CG Times" w:hAnsi="CG Times"/>
          <w:b/>
          <w:sz w:val="22"/>
          <w:szCs w:val="22"/>
        </w:rPr>
        <w:tab/>
        <w:t xml:space="preserve">Uses permitted under prescribed conditions </w:t>
      </w:r>
      <w:r w:rsidRPr="001E2F06">
        <w:rPr>
          <w:rFonts w:ascii="CG Times" w:hAnsi="CG Times"/>
          <w:b/>
          <w:sz w:val="22"/>
          <w:szCs w:val="22"/>
        </w:rPr>
        <w:t>(transit oriented development districts)</w:t>
      </w:r>
    </w:p>
    <w:p w:rsidR="001E2F06" w:rsidRDefault="001E2F06" w:rsidP="00DA5BB1">
      <w:pPr>
        <w:ind w:left="303" w:right="72"/>
        <w:rPr>
          <w:rFonts w:ascii="CG Times" w:hAnsi="CG Times"/>
          <w:b/>
          <w:sz w:val="22"/>
          <w:szCs w:val="22"/>
        </w:rPr>
      </w:pPr>
      <w:r w:rsidRPr="001E2F06">
        <w:rPr>
          <w:rFonts w:ascii="CG Times" w:hAnsi="CG Times"/>
          <w:b/>
          <w:sz w:val="22"/>
          <w:szCs w:val="22"/>
        </w:rPr>
        <w:tab/>
      </w:r>
      <w:r w:rsidRPr="001E2F06">
        <w:rPr>
          <w:rFonts w:ascii="CG Times" w:hAnsi="CG Times"/>
          <w:b/>
          <w:sz w:val="22"/>
          <w:szCs w:val="22"/>
        </w:rPr>
        <w:tab/>
        <w:t>9.1207</w:t>
      </w:r>
      <w:r w:rsidRPr="001E2F06">
        <w:rPr>
          <w:rFonts w:ascii="CG Times" w:hAnsi="CG Times"/>
          <w:b/>
          <w:sz w:val="22"/>
          <w:szCs w:val="22"/>
        </w:rPr>
        <w:tab/>
      </w:r>
      <w:r w:rsidRPr="001E2F06">
        <w:rPr>
          <w:rFonts w:ascii="CG Times" w:hAnsi="CG Times"/>
          <w:b/>
          <w:sz w:val="22"/>
          <w:szCs w:val="22"/>
        </w:rPr>
        <w:tab/>
        <w:t>Accessory uses (transit oriented development districts)</w:t>
      </w:r>
    </w:p>
    <w:p w:rsidR="001E2F06" w:rsidRDefault="001E2F06" w:rsidP="00DA5BB1">
      <w:pPr>
        <w:ind w:left="303" w:right="72"/>
        <w:rPr>
          <w:rFonts w:ascii="CG Times" w:hAnsi="CG Times"/>
          <w:b/>
          <w:sz w:val="22"/>
          <w:szCs w:val="22"/>
        </w:rPr>
      </w:pP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  <w:t>11.204</w:t>
      </w: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  <w:t>Permitted accessory uses and structures (mixed-use districts)</w:t>
      </w:r>
    </w:p>
    <w:p w:rsidR="001E2F06" w:rsidRDefault="001E2F06" w:rsidP="00DA5BB1">
      <w:pPr>
        <w:ind w:left="303" w:right="72"/>
        <w:rPr>
          <w:rFonts w:ascii="CG Times" w:hAnsi="CG Times"/>
          <w:b/>
          <w:sz w:val="22"/>
          <w:szCs w:val="22"/>
        </w:rPr>
      </w:pP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  <w:t>11.303A</w:t>
      </w:r>
      <w:r>
        <w:rPr>
          <w:rFonts w:ascii="CG Times" w:hAnsi="CG Times"/>
          <w:b/>
          <w:sz w:val="22"/>
          <w:szCs w:val="22"/>
        </w:rPr>
        <w:tab/>
        <w:t>Permitted accessory uses and structures (manufactured housing district) (NEW)</w:t>
      </w:r>
    </w:p>
    <w:p w:rsidR="001E2F06" w:rsidRDefault="001E2F06" w:rsidP="00DA5BB1">
      <w:pPr>
        <w:ind w:left="303" w:right="72"/>
        <w:rPr>
          <w:rFonts w:ascii="CG Times" w:hAnsi="CG Times"/>
          <w:b/>
          <w:sz w:val="22"/>
          <w:szCs w:val="22"/>
        </w:rPr>
      </w:pP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  <w:t>11.403</w:t>
      </w: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  <w:t>Uses permitted under prescribed conditions (commercial center district)</w:t>
      </w:r>
    </w:p>
    <w:p w:rsidR="001E2F06" w:rsidRDefault="001E2F06" w:rsidP="00DA5BB1">
      <w:pPr>
        <w:ind w:left="303" w:right="72"/>
        <w:rPr>
          <w:rFonts w:ascii="CG Times" w:hAnsi="CG Times"/>
          <w:b/>
          <w:sz w:val="22"/>
          <w:szCs w:val="22"/>
        </w:rPr>
      </w:pP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  <w:t>11.404</w:t>
      </w: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  <w:t>Permitted accessory uses and structures (commercial center district)</w:t>
      </w:r>
    </w:p>
    <w:p w:rsidR="001E2F06" w:rsidRDefault="001E2F06" w:rsidP="00DA5BB1">
      <w:pPr>
        <w:ind w:left="303" w:right="72"/>
        <w:rPr>
          <w:rFonts w:ascii="CG Times" w:hAnsi="CG Times"/>
          <w:b/>
          <w:sz w:val="22"/>
          <w:szCs w:val="22"/>
        </w:rPr>
      </w:pP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  <w:t>11.703</w:t>
      </w: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  <w:t>Uses permitted under prescribed conditions (research districts)</w:t>
      </w:r>
    </w:p>
    <w:p w:rsidR="001E2F06" w:rsidRDefault="001E2F06" w:rsidP="00DA5BB1">
      <w:pPr>
        <w:ind w:left="303" w:right="72"/>
        <w:rPr>
          <w:rFonts w:ascii="CG Times" w:hAnsi="CG Times"/>
          <w:b/>
          <w:sz w:val="22"/>
          <w:szCs w:val="22"/>
        </w:rPr>
      </w:pP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  <w:t>11.704</w:t>
      </w: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  <w:t>Permitted accessory uses and structures (research districts)</w:t>
      </w:r>
    </w:p>
    <w:p w:rsidR="00FE4623" w:rsidRDefault="001E2F06" w:rsidP="0061536C">
      <w:pPr>
        <w:ind w:left="303" w:right="72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  <w:t>12.547</w:t>
      </w: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  <w:t>Mobile Farmer’s Market (NEW)</w:t>
      </w:r>
      <w:r w:rsidR="006B6FF3">
        <w:rPr>
          <w:rFonts w:ascii="CG Times" w:hAnsi="CG Times"/>
          <w:b/>
          <w:szCs w:val="24"/>
        </w:rPr>
        <w:tab/>
      </w:r>
      <w:r w:rsidR="006B6FF3">
        <w:rPr>
          <w:rFonts w:ascii="CG Times" w:hAnsi="CG Times"/>
          <w:b/>
          <w:szCs w:val="24"/>
        </w:rPr>
        <w:tab/>
      </w:r>
      <w:r w:rsidR="00843D2B">
        <w:rPr>
          <w:rFonts w:ascii="CG Times" w:hAnsi="CG Times"/>
          <w:b/>
          <w:szCs w:val="24"/>
        </w:rPr>
        <w:tab/>
      </w:r>
    </w:p>
    <w:p w:rsidR="007416EC" w:rsidRDefault="007416EC" w:rsidP="007416EC">
      <w:pPr>
        <w:ind w:left="3600" w:right="72" w:hanging="1440"/>
        <w:rPr>
          <w:rFonts w:ascii="CG Times" w:hAnsi="CG Times"/>
          <w:b/>
          <w:sz w:val="22"/>
          <w:szCs w:val="22"/>
        </w:rPr>
      </w:pPr>
    </w:p>
    <w:p w:rsidR="00F71BFB" w:rsidRPr="001E2F06" w:rsidRDefault="00F71BFB">
      <w:pPr>
        <w:ind w:left="303" w:right="72"/>
        <w:rPr>
          <w:rFonts w:ascii="CG Times" w:hAnsi="CG Times"/>
          <w:sz w:val="22"/>
          <w:szCs w:val="22"/>
          <w:u w:val="single"/>
        </w:rPr>
      </w:pPr>
      <w:r w:rsidRPr="001E2F06">
        <w:rPr>
          <w:rFonts w:ascii="CG Times" w:hAnsi="CG Times"/>
          <w:b/>
          <w:sz w:val="22"/>
          <w:szCs w:val="22"/>
          <w:u w:val="single"/>
        </w:rPr>
        <w:t>Purpose of Change:</w:t>
      </w:r>
    </w:p>
    <w:p w:rsidR="00E1004A" w:rsidRPr="001E2F06" w:rsidRDefault="00E1004A">
      <w:pPr>
        <w:ind w:left="303" w:right="72"/>
        <w:rPr>
          <w:rFonts w:ascii="CG Times" w:hAnsi="CG Times"/>
          <w:sz w:val="22"/>
          <w:szCs w:val="22"/>
        </w:rPr>
      </w:pPr>
    </w:p>
    <w:p w:rsidR="001E2F06" w:rsidRDefault="00191F86" w:rsidP="00191F86">
      <w:pPr>
        <w:ind w:left="303" w:right="72"/>
        <w:rPr>
          <w:rFonts w:ascii="CG Times" w:hAnsi="CG Times"/>
          <w:sz w:val="22"/>
          <w:szCs w:val="22"/>
        </w:rPr>
      </w:pPr>
      <w:r w:rsidRPr="001E2F06">
        <w:rPr>
          <w:rFonts w:ascii="CG Times" w:hAnsi="CG Times"/>
          <w:sz w:val="22"/>
          <w:szCs w:val="22"/>
        </w:rPr>
        <w:t xml:space="preserve">This text amendment </w:t>
      </w:r>
      <w:r w:rsidR="0061536C" w:rsidRPr="001E2F06">
        <w:rPr>
          <w:rFonts w:ascii="CG Times" w:hAnsi="CG Times"/>
          <w:sz w:val="22"/>
          <w:szCs w:val="22"/>
        </w:rPr>
        <w:t xml:space="preserve">amends the </w:t>
      </w:r>
      <w:r w:rsidR="001E2F06" w:rsidRPr="001E2F06">
        <w:rPr>
          <w:rFonts w:ascii="CG Times" w:hAnsi="CG Times"/>
          <w:sz w:val="22"/>
          <w:szCs w:val="22"/>
        </w:rPr>
        <w:t>Zoning Ordinance by</w:t>
      </w:r>
      <w:r w:rsidR="0061536C" w:rsidRPr="001E2F06">
        <w:rPr>
          <w:rFonts w:ascii="CG Times" w:hAnsi="CG Times"/>
          <w:sz w:val="22"/>
          <w:szCs w:val="22"/>
        </w:rPr>
        <w:t xml:space="preserve"> </w:t>
      </w:r>
      <w:r w:rsidR="006B6FF3" w:rsidRPr="001E2F06">
        <w:rPr>
          <w:rFonts w:ascii="CG Times" w:hAnsi="CG Times"/>
          <w:sz w:val="22"/>
          <w:szCs w:val="22"/>
        </w:rPr>
        <w:t>1) adding a new definition for “mobile grocery market”, 2) allowing mobile grocery markets in a variety of zoning districts, under prescribed conditions, and 3) adding prescribed conditions for mobile grocery markets</w:t>
      </w:r>
      <w:r w:rsidR="0061536C" w:rsidRPr="001E2F06">
        <w:rPr>
          <w:rFonts w:ascii="CG Times" w:hAnsi="CG Times"/>
          <w:sz w:val="22"/>
          <w:szCs w:val="22"/>
        </w:rPr>
        <w:t>.</w:t>
      </w:r>
    </w:p>
    <w:p w:rsidR="001E2F06" w:rsidRDefault="001E2F06" w:rsidP="00191F86">
      <w:pPr>
        <w:ind w:left="303" w:right="72"/>
        <w:rPr>
          <w:rFonts w:ascii="CG Times" w:hAnsi="CG Times"/>
          <w:sz w:val="22"/>
          <w:szCs w:val="22"/>
        </w:rPr>
      </w:pPr>
    </w:p>
    <w:p w:rsidR="008E5181" w:rsidRPr="001E2F06" w:rsidRDefault="006B6FF3" w:rsidP="00191F86">
      <w:pPr>
        <w:ind w:left="303" w:right="72"/>
        <w:rPr>
          <w:rFonts w:ascii="CG Times" w:hAnsi="CG Times"/>
          <w:sz w:val="22"/>
          <w:szCs w:val="22"/>
        </w:rPr>
      </w:pPr>
      <w:r w:rsidRPr="001E2F06">
        <w:rPr>
          <w:rFonts w:ascii="CG Times" w:hAnsi="CG Times"/>
          <w:sz w:val="22"/>
          <w:szCs w:val="22"/>
        </w:rPr>
        <w:t xml:space="preserve">  </w:t>
      </w: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</w:t>
      </w:r>
      <w:r>
        <w:rPr>
          <w:rFonts w:ascii="CG Times" w:hAnsi="CG Times"/>
          <w:sz w:val="20"/>
        </w:rPr>
        <w:tab/>
      </w:r>
      <w:r w:rsidR="0061536C">
        <w:rPr>
          <w:rFonts w:ascii="CG Times" w:hAnsi="CG Times"/>
          <w:sz w:val="20"/>
        </w:rPr>
        <w:t xml:space="preserve">          </w:t>
      </w:r>
      <w:r w:rsidR="0061536C"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Charlotte-Mecklenburg Planning </w:t>
      </w:r>
      <w:r w:rsidR="008E5181">
        <w:rPr>
          <w:rFonts w:ascii="CG Times" w:hAnsi="CG Times"/>
          <w:sz w:val="20"/>
        </w:rPr>
        <w:t>Department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C56515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8255" t="12065" r="6350" b="69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C56515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8255" t="11430" r="6350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proofErr w:type="spellStart"/>
      <w:r w:rsidR="00F71BFB">
        <w:rPr>
          <w:rFonts w:ascii="CG Times" w:hAnsi="CG Times"/>
          <w:sz w:val="20"/>
        </w:rPr>
        <w:t>Address</w:t>
      </w:r>
      <w:proofErr w:type="spellEnd"/>
      <w:r w:rsidR="00F71BFB">
        <w:rPr>
          <w:rFonts w:ascii="CG Times" w:hAnsi="CG Times"/>
          <w:sz w:val="20"/>
        </w:rPr>
        <w:t xml:space="preserve">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</w:t>
      </w:r>
      <w:r w:rsidR="00191F86">
        <w:rPr>
          <w:rFonts w:ascii="CG Times" w:hAnsi="CG Times"/>
          <w:sz w:val="20"/>
        </w:rPr>
        <w:t>_______________________________</w:t>
      </w:r>
      <w:r>
        <w:rPr>
          <w:rFonts w:ascii="CG Times" w:hAnsi="CG Times"/>
          <w:sz w:val="20"/>
        </w:rPr>
        <w:t>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91F86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Charlotte, North Carolina  28202</w:t>
      </w:r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C565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8255" t="8890" r="6350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</w:t>
      </w:r>
      <w:r w:rsidR="00273683">
        <w:rPr>
          <w:rFonts w:ascii="CG Times" w:hAnsi="CG Times"/>
          <w:sz w:val="20"/>
        </w:rPr>
        <w:t>5722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</w:t>
      </w:r>
      <w:r w:rsidR="00273683">
        <w:rPr>
          <w:rFonts w:ascii="CG Times" w:hAnsi="CG Times"/>
          <w:sz w:val="20"/>
        </w:rPr>
        <w:t>5964</w:t>
      </w:r>
      <w:r w:rsidR="001012CA">
        <w:rPr>
          <w:rFonts w:ascii="CG Times" w:hAnsi="CG Times"/>
          <w:sz w:val="20"/>
        </w:rPr>
        <w:tab/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8255" t="13335" r="6350" b="57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>smontgomery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8255" t="10795" r="6350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 w:rsidP="001845F6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B08" w:rsidRDefault="00B50B08" w:rsidP="004438A5">
      <w:r>
        <w:separator/>
      </w:r>
    </w:p>
  </w:endnote>
  <w:endnote w:type="continuationSeparator" w:id="0">
    <w:p w:rsidR="00B50B08" w:rsidRDefault="00B50B08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B08" w:rsidRDefault="00B50B08" w:rsidP="004438A5">
      <w:r>
        <w:separator/>
      </w:r>
    </w:p>
  </w:footnote>
  <w:footnote w:type="continuationSeparator" w:id="0">
    <w:p w:rsidR="00B50B08" w:rsidRDefault="00B50B08" w:rsidP="004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219B6"/>
    <w:multiLevelType w:val="hybridMultilevel"/>
    <w:tmpl w:val="05AAA8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A68E0"/>
    <w:rsid w:val="000E5E4F"/>
    <w:rsid w:val="001012CA"/>
    <w:rsid w:val="001071A6"/>
    <w:rsid w:val="00144AD9"/>
    <w:rsid w:val="001461A6"/>
    <w:rsid w:val="001845F6"/>
    <w:rsid w:val="00191F86"/>
    <w:rsid w:val="001B1CA1"/>
    <w:rsid w:val="001D2ED8"/>
    <w:rsid w:val="001E2F06"/>
    <w:rsid w:val="00222A21"/>
    <w:rsid w:val="00273683"/>
    <w:rsid w:val="00296634"/>
    <w:rsid w:val="002B29E1"/>
    <w:rsid w:val="002C36FC"/>
    <w:rsid w:val="00320277"/>
    <w:rsid w:val="00326876"/>
    <w:rsid w:val="00327345"/>
    <w:rsid w:val="003A7AB0"/>
    <w:rsid w:val="003B7136"/>
    <w:rsid w:val="003D4422"/>
    <w:rsid w:val="003E18BE"/>
    <w:rsid w:val="003E562E"/>
    <w:rsid w:val="00423277"/>
    <w:rsid w:val="0044227D"/>
    <w:rsid w:val="004438A5"/>
    <w:rsid w:val="004634F6"/>
    <w:rsid w:val="00464834"/>
    <w:rsid w:val="00467E80"/>
    <w:rsid w:val="00480C19"/>
    <w:rsid w:val="00494BF3"/>
    <w:rsid w:val="004B7083"/>
    <w:rsid w:val="0052538C"/>
    <w:rsid w:val="00535771"/>
    <w:rsid w:val="00556253"/>
    <w:rsid w:val="00565D24"/>
    <w:rsid w:val="00580722"/>
    <w:rsid w:val="00584240"/>
    <w:rsid w:val="0059559C"/>
    <w:rsid w:val="00613A65"/>
    <w:rsid w:val="0061536C"/>
    <w:rsid w:val="00697746"/>
    <w:rsid w:val="006B6FF3"/>
    <w:rsid w:val="006E1AD2"/>
    <w:rsid w:val="007056FB"/>
    <w:rsid w:val="00723724"/>
    <w:rsid w:val="007416EC"/>
    <w:rsid w:val="0079273B"/>
    <w:rsid w:val="007B3BCC"/>
    <w:rsid w:val="007C2065"/>
    <w:rsid w:val="007D1F18"/>
    <w:rsid w:val="007D247E"/>
    <w:rsid w:val="007E619A"/>
    <w:rsid w:val="00806179"/>
    <w:rsid w:val="00843D2B"/>
    <w:rsid w:val="008A0DA3"/>
    <w:rsid w:val="008B5F8A"/>
    <w:rsid w:val="008E1885"/>
    <w:rsid w:val="008E2636"/>
    <w:rsid w:val="008E5181"/>
    <w:rsid w:val="00907AEC"/>
    <w:rsid w:val="00946BB6"/>
    <w:rsid w:val="009651BF"/>
    <w:rsid w:val="00986673"/>
    <w:rsid w:val="009979DC"/>
    <w:rsid w:val="009A6F74"/>
    <w:rsid w:val="009B17E1"/>
    <w:rsid w:val="009B5FB3"/>
    <w:rsid w:val="00A24ADF"/>
    <w:rsid w:val="00A659E4"/>
    <w:rsid w:val="00A73EE2"/>
    <w:rsid w:val="00A87DE8"/>
    <w:rsid w:val="00A9278D"/>
    <w:rsid w:val="00AE4A77"/>
    <w:rsid w:val="00AF690E"/>
    <w:rsid w:val="00B30AFB"/>
    <w:rsid w:val="00B50B08"/>
    <w:rsid w:val="00B8412D"/>
    <w:rsid w:val="00BE0A92"/>
    <w:rsid w:val="00BE1D65"/>
    <w:rsid w:val="00C06A8F"/>
    <w:rsid w:val="00C0783F"/>
    <w:rsid w:val="00C44E0F"/>
    <w:rsid w:val="00C45ED5"/>
    <w:rsid w:val="00C4677D"/>
    <w:rsid w:val="00C56515"/>
    <w:rsid w:val="00C67379"/>
    <w:rsid w:val="00C87806"/>
    <w:rsid w:val="00CA5A06"/>
    <w:rsid w:val="00CB292B"/>
    <w:rsid w:val="00CB5D01"/>
    <w:rsid w:val="00D13CEC"/>
    <w:rsid w:val="00D201D3"/>
    <w:rsid w:val="00DA5BB1"/>
    <w:rsid w:val="00DB189A"/>
    <w:rsid w:val="00DC39CA"/>
    <w:rsid w:val="00E1004A"/>
    <w:rsid w:val="00E24365"/>
    <w:rsid w:val="00ED2479"/>
    <w:rsid w:val="00F03696"/>
    <w:rsid w:val="00F55E4E"/>
    <w:rsid w:val="00F71BFB"/>
    <w:rsid w:val="00FE4399"/>
    <w:rsid w:val="00FE4623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4E4EC-6CF4-4B4D-8A84-ECD8EB36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2872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creator>Richard Hobbs</dc:creator>
  <cp:lastModifiedBy>smontgomery</cp:lastModifiedBy>
  <cp:revision>2</cp:revision>
  <cp:lastPrinted>2014-01-31T22:09:00Z</cp:lastPrinted>
  <dcterms:created xsi:type="dcterms:W3CDTF">2014-01-31T22:30:00Z</dcterms:created>
  <dcterms:modified xsi:type="dcterms:W3CDTF">2014-01-31T22:30:00Z</dcterms:modified>
</cp:coreProperties>
</file>