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61536C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61536C">
        <w:rPr>
          <w:rFonts w:ascii="CG Times" w:hAnsi="CG Times"/>
          <w:sz w:val="22"/>
          <w:u w:val="single"/>
        </w:rPr>
        <w:t>2014-</w:t>
      </w:r>
      <w:r w:rsidR="00613A65">
        <w:rPr>
          <w:rFonts w:ascii="CG Times" w:hAnsi="CG Times"/>
          <w:sz w:val="22"/>
          <w:u w:val="single"/>
        </w:rPr>
        <w:t>021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 w:rsidR="001E2F06" w:rsidRPr="007056FB">
        <w:rPr>
          <w:rFonts w:ascii="Times New Roman" w:hAnsi="Times New Roman"/>
          <w:sz w:val="22"/>
          <w:szCs w:val="22"/>
        </w:rPr>
        <w:t xml:space="preserve">Revised </w:t>
      </w:r>
      <w:r w:rsidR="0087386F">
        <w:rPr>
          <w:rFonts w:ascii="Times New Roman" w:hAnsi="Times New Roman"/>
          <w:sz w:val="22"/>
          <w:szCs w:val="22"/>
        </w:rPr>
        <w:t>2-</w:t>
      </w:r>
      <w:r w:rsidR="00D416BB">
        <w:rPr>
          <w:rFonts w:ascii="Times New Roman" w:hAnsi="Times New Roman"/>
          <w:sz w:val="22"/>
          <w:szCs w:val="22"/>
        </w:rPr>
        <w:t>26</w:t>
      </w:r>
      <w:r w:rsidR="0035460D">
        <w:rPr>
          <w:rFonts w:ascii="Times New Roman" w:hAnsi="Times New Roman"/>
          <w:sz w:val="22"/>
          <w:szCs w:val="22"/>
        </w:rPr>
        <w:t>-</w:t>
      </w:r>
      <w:r w:rsidR="001E2F06" w:rsidRPr="007056FB">
        <w:rPr>
          <w:rFonts w:ascii="Times New Roman" w:hAnsi="Times New Roman"/>
          <w:sz w:val="22"/>
          <w:szCs w:val="22"/>
        </w:rPr>
        <w:t>1</w:t>
      </w:r>
      <w:r w:rsidR="001E2F06">
        <w:rPr>
          <w:rFonts w:ascii="Times New Roman" w:hAnsi="Times New Roman"/>
          <w:sz w:val="22"/>
          <w:szCs w:val="22"/>
        </w:rPr>
        <w:t>4</w:t>
      </w:r>
    </w:p>
    <w:p w:rsidR="006B6FF3" w:rsidRPr="006F3EF4" w:rsidRDefault="00F71BFB" w:rsidP="00C606C6">
      <w:pPr>
        <w:spacing w:line="240" w:lineRule="exact"/>
        <w:rPr>
          <w:rFonts w:ascii="CG Times" w:hAnsi="CG Times"/>
          <w:b/>
          <w:sz w:val="20"/>
        </w:rPr>
      </w:pPr>
      <w:r w:rsidRPr="001E2F06">
        <w:rPr>
          <w:rFonts w:ascii="CG Times" w:hAnsi="CG Times"/>
          <w:b/>
          <w:sz w:val="22"/>
          <w:szCs w:val="22"/>
        </w:rPr>
        <w:t>Section #:</w:t>
      </w:r>
      <w:r w:rsidR="00DC39CA" w:rsidRPr="001E2F06">
        <w:rPr>
          <w:rFonts w:ascii="CG Times" w:hAnsi="CG Times"/>
          <w:b/>
          <w:sz w:val="22"/>
          <w:szCs w:val="22"/>
        </w:rPr>
        <w:tab/>
      </w:r>
      <w:r w:rsidR="006B6FF3" w:rsidRPr="006F3EF4">
        <w:rPr>
          <w:rFonts w:ascii="CG Times" w:hAnsi="CG Times"/>
          <w:b/>
          <w:sz w:val="20"/>
        </w:rPr>
        <w:t>2.201</w:t>
      </w:r>
      <w:r w:rsidR="006B6FF3" w:rsidRPr="006F3EF4">
        <w:rPr>
          <w:rFonts w:ascii="CG Times" w:hAnsi="CG Times"/>
          <w:b/>
          <w:sz w:val="20"/>
        </w:rPr>
        <w:tab/>
      </w:r>
      <w:r w:rsidR="006B6FF3" w:rsidRPr="006F3EF4">
        <w:rPr>
          <w:rFonts w:ascii="CG Times" w:hAnsi="CG Times"/>
          <w:b/>
          <w:sz w:val="20"/>
        </w:rPr>
        <w:tab/>
        <w:t>Definitions</w:t>
      </w:r>
    </w:p>
    <w:p w:rsidR="006B6FF3" w:rsidRPr="006F3EF4" w:rsidRDefault="006B6FF3" w:rsidP="0061536C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  <w:t xml:space="preserve">           </w:t>
      </w:r>
      <w:r w:rsidR="001E2F06" w:rsidRPr="006F3EF4">
        <w:rPr>
          <w:rFonts w:ascii="CG Times" w:hAnsi="CG Times"/>
          <w:b/>
          <w:sz w:val="20"/>
        </w:rPr>
        <w:t xml:space="preserve"> </w:t>
      </w:r>
      <w:r w:rsidR="008F1CC5">
        <w:rPr>
          <w:rFonts w:ascii="CG Times" w:hAnsi="CG Times"/>
          <w:b/>
          <w:sz w:val="20"/>
        </w:rPr>
        <w:t xml:space="preserve">  </w:t>
      </w:r>
      <w:r w:rsidRPr="006F3EF4">
        <w:rPr>
          <w:rFonts w:ascii="CG Times" w:hAnsi="CG Times"/>
          <w:b/>
          <w:sz w:val="20"/>
        </w:rPr>
        <w:t>9.101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Table of Uses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9.204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(single family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9.304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(multi-family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9.404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Urban residential districts; uses permitted under prescribed conditions)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9.405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Urban residential districts; accessory structures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9.504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(institutional district)</w:t>
      </w:r>
    </w:p>
    <w:p w:rsidR="0063431F" w:rsidRPr="006F3EF4" w:rsidRDefault="0063431F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9.603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(research districts)</w:t>
      </w:r>
    </w:p>
    <w:p w:rsidR="0063431F" w:rsidRPr="006F3EF4" w:rsidRDefault="0063431F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9.604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(research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9.704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(office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9.803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(business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9.804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(business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9.8503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Mixed use development district; uses permitted under prescribed conditions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9.8504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Mixed use development district; accessory uses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9.903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1E2F06" w:rsidRPr="006F3EF4">
        <w:rPr>
          <w:rFonts w:ascii="CG Times" w:hAnsi="CG Times"/>
          <w:b/>
          <w:sz w:val="20"/>
        </w:rPr>
        <w:t>Uptown</w:t>
      </w:r>
      <w:r w:rsidRPr="006F3EF4">
        <w:rPr>
          <w:rFonts w:ascii="CG Times" w:hAnsi="CG Times"/>
          <w:b/>
          <w:sz w:val="20"/>
        </w:rPr>
        <w:t xml:space="preserve"> mixed use district; uses permitted under prescribed conditions</w:t>
      </w:r>
    </w:p>
    <w:p w:rsidR="00DA5BB1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9.904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Uptown mixed use district; accessory uses</w:t>
      </w:r>
    </w:p>
    <w:p w:rsidR="00C606C6" w:rsidRDefault="00C606C6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9.1003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Urban industrial district; uses permitted under prescribed conditions</w:t>
      </w:r>
    </w:p>
    <w:p w:rsidR="00C606C6" w:rsidRPr="006F3EF4" w:rsidRDefault="00C606C6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9.1004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Urban industrial district; permitted accessory uses</w:t>
      </w:r>
    </w:p>
    <w:p w:rsidR="0063431F" w:rsidRPr="006F3EF4" w:rsidRDefault="0063431F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9.1103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(industrial districts)</w:t>
      </w:r>
    </w:p>
    <w:p w:rsidR="0063431F" w:rsidRPr="006F3EF4" w:rsidRDefault="0063431F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9.1104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(industrial districts)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9.1206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(transit oriented development districts)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9.1207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Accessory uses (transit oriented development districts)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11.204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(mixed-use districts)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11.303A</w:t>
      </w:r>
      <w:r w:rsidR="00A174A8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(manufactured housing district) (NEW)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11.403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(commercial center district)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11.404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(commercial center district)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11.703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(research districts)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11.704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(research districts)</w:t>
      </w:r>
    </w:p>
    <w:p w:rsidR="00FE4623" w:rsidRPr="006F3EF4" w:rsidRDefault="001E2F06" w:rsidP="0061536C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12.547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Mobile Farmer’s Market (NEW)</w:t>
      </w:r>
      <w:r w:rsidR="006B6FF3" w:rsidRPr="006F3EF4">
        <w:rPr>
          <w:rFonts w:ascii="CG Times" w:hAnsi="CG Times"/>
          <w:b/>
          <w:sz w:val="20"/>
        </w:rPr>
        <w:tab/>
      </w:r>
      <w:r w:rsidR="006B6FF3" w:rsidRPr="006F3EF4">
        <w:rPr>
          <w:rFonts w:ascii="CG Times" w:hAnsi="CG Times"/>
          <w:b/>
          <w:sz w:val="20"/>
        </w:rPr>
        <w:tab/>
      </w:r>
      <w:r w:rsidR="00843D2B" w:rsidRPr="006F3EF4">
        <w:rPr>
          <w:rFonts w:ascii="CG Times" w:hAnsi="CG Times"/>
          <w:b/>
          <w:sz w:val="20"/>
        </w:rPr>
        <w:tab/>
      </w:r>
    </w:p>
    <w:p w:rsidR="007416EC" w:rsidRDefault="007416EC" w:rsidP="007416EC">
      <w:pPr>
        <w:ind w:left="3600" w:right="72" w:hanging="1440"/>
        <w:rPr>
          <w:rFonts w:ascii="CG Times" w:hAnsi="CG Times"/>
          <w:b/>
          <w:sz w:val="22"/>
          <w:szCs w:val="22"/>
        </w:rPr>
      </w:pPr>
    </w:p>
    <w:p w:rsidR="00F71BFB" w:rsidRPr="006F3EF4" w:rsidRDefault="00F71BFB">
      <w:pPr>
        <w:ind w:left="303" w:right="72"/>
        <w:rPr>
          <w:rFonts w:ascii="CG Times" w:hAnsi="CG Times"/>
          <w:sz w:val="20"/>
          <w:u w:val="single"/>
        </w:rPr>
      </w:pPr>
      <w:r w:rsidRPr="006F3EF4">
        <w:rPr>
          <w:rFonts w:ascii="CG Times" w:hAnsi="CG Times"/>
          <w:b/>
          <w:sz w:val="20"/>
          <w:u w:val="single"/>
        </w:rPr>
        <w:t>Purpose of Change:</w:t>
      </w:r>
    </w:p>
    <w:p w:rsidR="00E1004A" w:rsidRPr="006F3EF4" w:rsidRDefault="00E1004A">
      <w:pPr>
        <w:ind w:left="303" w:right="72"/>
        <w:rPr>
          <w:rFonts w:ascii="CG Times" w:hAnsi="CG Times"/>
          <w:sz w:val="20"/>
        </w:rPr>
      </w:pPr>
    </w:p>
    <w:p w:rsidR="001E2F06" w:rsidRPr="006F3EF4" w:rsidRDefault="00191F86" w:rsidP="00191F86">
      <w:pPr>
        <w:ind w:left="303" w:right="72"/>
        <w:rPr>
          <w:rFonts w:ascii="CG Times" w:hAnsi="CG Times"/>
          <w:sz w:val="20"/>
        </w:rPr>
      </w:pPr>
      <w:r w:rsidRPr="006F3EF4">
        <w:rPr>
          <w:rFonts w:ascii="CG Times" w:hAnsi="CG Times"/>
          <w:sz w:val="20"/>
        </w:rPr>
        <w:t xml:space="preserve">This text amendment </w:t>
      </w:r>
      <w:r w:rsidR="0061536C" w:rsidRPr="006F3EF4">
        <w:rPr>
          <w:rFonts w:ascii="CG Times" w:hAnsi="CG Times"/>
          <w:sz w:val="20"/>
        </w:rPr>
        <w:t xml:space="preserve">amends the </w:t>
      </w:r>
      <w:r w:rsidR="001E2F06" w:rsidRPr="006F3EF4">
        <w:rPr>
          <w:rFonts w:ascii="CG Times" w:hAnsi="CG Times"/>
          <w:sz w:val="20"/>
        </w:rPr>
        <w:t>Zoning Ordinance by</w:t>
      </w:r>
      <w:r w:rsidR="0061536C" w:rsidRPr="006F3EF4">
        <w:rPr>
          <w:rFonts w:ascii="CG Times" w:hAnsi="CG Times"/>
          <w:sz w:val="20"/>
        </w:rPr>
        <w:t xml:space="preserve"> </w:t>
      </w:r>
      <w:r w:rsidR="006B6FF3" w:rsidRPr="006F3EF4">
        <w:rPr>
          <w:rFonts w:ascii="CG Times" w:hAnsi="CG Times"/>
          <w:sz w:val="20"/>
        </w:rPr>
        <w:t xml:space="preserve">1) adding a new definition for “mobile </w:t>
      </w:r>
      <w:r w:rsidR="00D416BB">
        <w:rPr>
          <w:rFonts w:ascii="CG Times" w:hAnsi="CG Times"/>
          <w:sz w:val="20"/>
        </w:rPr>
        <w:t>farmer’s</w:t>
      </w:r>
      <w:r w:rsidR="006B6FF3" w:rsidRPr="006F3EF4">
        <w:rPr>
          <w:rFonts w:ascii="CG Times" w:hAnsi="CG Times"/>
          <w:sz w:val="20"/>
        </w:rPr>
        <w:t xml:space="preserve"> market”, 2) allowing mobile </w:t>
      </w:r>
      <w:r w:rsidR="00D416BB">
        <w:rPr>
          <w:rFonts w:ascii="CG Times" w:hAnsi="CG Times"/>
          <w:sz w:val="20"/>
        </w:rPr>
        <w:t>farmer’s</w:t>
      </w:r>
      <w:r w:rsidR="006B6FF3" w:rsidRPr="006F3EF4">
        <w:rPr>
          <w:rFonts w:ascii="CG Times" w:hAnsi="CG Times"/>
          <w:sz w:val="20"/>
        </w:rPr>
        <w:t xml:space="preserve"> markets in </w:t>
      </w:r>
      <w:r w:rsidR="00C606C6">
        <w:rPr>
          <w:rFonts w:ascii="CG Times" w:hAnsi="CG Times"/>
          <w:sz w:val="20"/>
        </w:rPr>
        <w:t>all</w:t>
      </w:r>
      <w:r w:rsidR="006B6FF3" w:rsidRPr="006F3EF4">
        <w:rPr>
          <w:rFonts w:ascii="CG Times" w:hAnsi="CG Times"/>
          <w:sz w:val="20"/>
        </w:rPr>
        <w:t xml:space="preserve"> zoning districts, under prescribed conditions, and 3) adding prescribed conditions for mobile </w:t>
      </w:r>
      <w:r w:rsidR="00D416BB">
        <w:rPr>
          <w:rFonts w:ascii="CG Times" w:hAnsi="CG Times"/>
          <w:sz w:val="20"/>
        </w:rPr>
        <w:t>farmer’s</w:t>
      </w:r>
      <w:bookmarkStart w:id="0" w:name="_GoBack"/>
      <w:bookmarkEnd w:id="0"/>
      <w:r w:rsidR="006B6FF3" w:rsidRPr="006F3EF4">
        <w:rPr>
          <w:rFonts w:ascii="CG Times" w:hAnsi="CG Times"/>
          <w:sz w:val="20"/>
        </w:rPr>
        <w:t xml:space="preserve"> markets</w:t>
      </w:r>
      <w:r w:rsidR="0061536C" w:rsidRPr="006F3EF4">
        <w:rPr>
          <w:rFonts w:ascii="CG Times" w:hAnsi="CG Times"/>
          <w:sz w:val="20"/>
        </w:rPr>
        <w:t>.</w:t>
      </w:r>
    </w:p>
    <w:p w:rsidR="008E5181" w:rsidRDefault="006B6FF3" w:rsidP="00191F86">
      <w:pPr>
        <w:ind w:left="303" w:right="72"/>
        <w:rPr>
          <w:rFonts w:ascii="CG Times" w:hAnsi="CG Times"/>
          <w:sz w:val="22"/>
          <w:szCs w:val="22"/>
        </w:rPr>
      </w:pPr>
      <w:r w:rsidRPr="001E2F06">
        <w:rPr>
          <w:rFonts w:ascii="CG Times" w:hAnsi="CG Times"/>
          <w:sz w:val="22"/>
          <w:szCs w:val="22"/>
        </w:rPr>
        <w:t xml:space="preserve">  </w:t>
      </w: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</w:t>
      </w:r>
      <w:r>
        <w:rPr>
          <w:rFonts w:ascii="CG Times" w:hAnsi="CG Times"/>
          <w:sz w:val="20"/>
        </w:rPr>
        <w:tab/>
      </w:r>
      <w:r w:rsidR="0061536C">
        <w:rPr>
          <w:rFonts w:ascii="CG Times" w:hAnsi="CG Times"/>
          <w:sz w:val="20"/>
        </w:rPr>
        <w:t xml:space="preserve">          </w:t>
      </w:r>
      <w:r w:rsidR="0061536C"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A68E0"/>
    <w:rsid w:val="000E5E4F"/>
    <w:rsid w:val="001012CA"/>
    <w:rsid w:val="001071A6"/>
    <w:rsid w:val="00144AD9"/>
    <w:rsid w:val="001461A6"/>
    <w:rsid w:val="001845F6"/>
    <w:rsid w:val="00191F86"/>
    <w:rsid w:val="001B1CA1"/>
    <w:rsid w:val="001D2ED8"/>
    <w:rsid w:val="001E2F06"/>
    <w:rsid w:val="00222A21"/>
    <w:rsid w:val="00273683"/>
    <w:rsid w:val="00296634"/>
    <w:rsid w:val="002B29E1"/>
    <w:rsid w:val="002C36FC"/>
    <w:rsid w:val="00320277"/>
    <w:rsid w:val="00326876"/>
    <w:rsid w:val="00327345"/>
    <w:rsid w:val="0035460D"/>
    <w:rsid w:val="003A7AB0"/>
    <w:rsid w:val="003B7136"/>
    <w:rsid w:val="003D4422"/>
    <w:rsid w:val="003E18BE"/>
    <w:rsid w:val="003E562E"/>
    <w:rsid w:val="00423277"/>
    <w:rsid w:val="0044227D"/>
    <w:rsid w:val="004438A5"/>
    <w:rsid w:val="004634F6"/>
    <w:rsid w:val="00464834"/>
    <w:rsid w:val="00467E80"/>
    <w:rsid w:val="00480C19"/>
    <w:rsid w:val="00494BF3"/>
    <w:rsid w:val="004B7083"/>
    <w:rsid w:val="0052538C"/>
    <w:rsid w:val="00535771"/>
    <w:rsid w:val="00556253"/>
    <w:rsid w:val="00565D24"/>
    <w:rsid w:val="00580722"/>
    <w:rsid w:val="00584240"/>
    <w:rsid w:val="0059559C"/>
    <w:rsid w:val="00613A65"/>
    <w:rsid w:val="0061536C"/>
    <w:rsid w:val="0063431F"/>
    <w:rsid w:val="00697746"/>
    <w:rsid w:val="006B6FF3"/>
    <w:rsid w:val="006E1AD2"/>
    <w:rsid w:val="006F3EF4"/>
    <w:rsid w:val="007056FB"/>
    <w:rsid w:val="00723724"/>
    <w:rsid w:val="007416EC"/>
    <w:rsid w:val="0079273B"/>
    <w:rsid w:val="007B3BCC"/>
    <w:rsid w:val="007C2065"/>
    <w:rsid w:val="007D1F18"/>
    <w:rsid w:val="007D247E"/>
    <w:rsid w:val="007E619A"/>
    <w:rsid w:val="00806179"/>
    <w:rsid w:val="00843D2B"/>
    <w:rsid w:val="0087386F"/>
    <w:rsid w:val="008A0DA3"/>
    <w:rsid w:val="008B5F8A"/>
    <w:rsid w:val="008E1885"/>
    <w:rsid w:val="008E2636"/>
    <w:rsid w:val="008E5181"/>
    <w:rsid w:val="008F1CC5"/>
    <w:rsid w:val="00907AEC"/>
    <w:rsid w:val="00946BB6"/>
    <w:rsid w:val="009651BF"/>
    <w:rsid w:val="00986673"/>
    <w:rsid w:val="009979DC"/>
    <w:rsid w:val="009A6F74"/>
    <w:rsid w:val="009B17E1"/>
    <w:rsid w:val="009B5FB3"/>
    <w:rsid w:val="00A174A8"/>
    <w:rsid w:val="00A24ADF"/>
    <w:rsid w:val="00A659E4"/>
    <w:rsid w:val="00A73EE2"/>
    <w:rsid w:val="00A87DE8"/>
    <w:rsid w:val="00A9278D"/>
    <w:rsid w:val="00AE4A77"/>
    <w:rsid w:val="00AF690E"/>
    <w:rsid w:val="00B30AFB"/>
    <w:rsid w:val="00B50B08"/>
    <w:rsid w:val="00B8412D"/>
    <w:rsid w:val="00BE0A92"/>
    <w:rsid w:val="00BE1D65"/>
    <w:rsid w:val="00C06A8F"/>
    <w:rsid w:val="00C0783F"/>
    <w:rsid w:val="00C44E0F"/>
    <w:rsid w:val="00C45ED5"/>
    <w:rsid w:val="00C4677D"/>
    <w:rsid w:val="00C56515"/>
    <w:rsid w:val="00C606C6"/>
    <w:rsid w:val="00C67379"/>
    <w:rsid w:val="00C87806"/>
    <w:rsid w:val="00CA5A06"/>
    <w:rsid w:val="00CB292B"/>
    <w:rsid w:val="00CB5D01"/>
    <w:rsid w:val="00D13CEC"/>
    <w:rsid w:val="00D201D3"/>
    <w:rsid w:val="00D416BB"/>
    <w:rsid w:val="00DA5BB1"/>
    <w:rsid w:val="00DB189A"/>
    <w:rsid w:val="00DC39CA"/>
    <w:rsid w:val="00E1004A"/>
    <w:rsid w:val="00E24365"/>
    <w:rsid w:val="00ED2479"/>
    <w:rsid w:val="00F03696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5974-D3D2-4ED7-8AE5-8D04628A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3298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2</cp:revision>
  <cp:lastPrinted>2014-02-26T20:49:00Z</cp:lastPrinted>
  <dcterms:created xsi:type="dcterms:W3CDTF">2014-02-26T20:49:00Z</dcterms:created>
  <dcterms:modified xsi:type="dcterms:W3CDTF">2014-02-26T20:49:00Z</dcterms:modified>
</cp:coreProperties>
</file>